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60D" w14:textId="77777777" w:rsidR="00D90909" w:rsidRPr="00EA3DE7" w:rsidRDefault="00D90909" w:rsidP="006D22E9">
      <w:pPr>
        <w:rPr>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1F1A5E" w14:paraId="7889DA9F" w14:textId="77777777" w:rsidTr="194EC525">
        <w:trPr>
          <w:trHeight w:val="794"/>
        </w:trPr>
        <w:tc>
          <w:tcPr>
            <w:tcW w:w="8079" w:type="dxa"/>
            <w:tcMar>
              <w:top w:w="0" w:type="dxa"/>
              <w:left w:w="0" w:type="dxa"/>
              <w:bottom w:w="0" w:type="dxa"/>
              <w:right w:w="57" w:type="dxa"/>
            </w:tcMar>
          </w:tcPr>
          <w:p w14:paraId="272BCA46" w14:textId="2B835C06" w:rsidR="005C0D0D" w:rsidRPr="001F1A5E" w:rsidRDefault="001445E1">
            <w:pPr>
              <w:jc w:val="left"/>
              <w:rPr>
                <w:b/>
                <w:bCs/>
                <w:color w:val="00174A" w:themeColor="accent1"/>
                <w:sz w:val="36"/>
                <w:szCs w:val="36"/>
                <w:lang w:val="en-US"/>
              </w:rPr>
            </w:pPr>
            <w:r>
              <w:rPr>
                <w:b/>
                <w:color w:val="00174A" w:themeColor="accent1"/>
                <w:sz w:val="36"/>
                <w:lang w:val="en-US"/>
              </w:rPr>
              <w:t>S</w:t>
            </w:r>
            <w:r w:rsidR="005C0D0D" w:rsidRPr="001F1A5E">
              <w:rPr>
                <w:b/>
                <w:color w:val="00174A" w:themeColor="accent1"/>
                <w:sz w:val="36"/>
                <w:lang w:val="en-US"/>
              </w:rPr>
              <w:t>ustainability</w:t>
            </w:r>
            <w:r>
              <w:rPr>
                <w:b/>
                <w:color w:val="00174A" w:themeColor="accent1"/>
                <w:sz w:val="36"/>
                <w:lang w:val="en-US"/>
              </w:rPr>
              <w:t xml:space="preserve"> on scrutiny</w:t>
            </w:r>
            <w:r w:rsidR="005C0D0D" w:rsidRPr="001F1A5E">
              <w:rPr>
                <w:b/>
                <w:color w:val="00174A" w:themeColor="accent1"/>
                <w:sz w:val="36"/>
                <w:lang w:val="en-US"/>
              </w:rPr>
              <w:t xml:space="preserve">: </w:t>
            </w:r>
          </w:p>
          <w:p w14:paraId="0616FA3E" w14:textId="77777777" w:rsidR="001F1A5E" w:rsidRDefault="00FF785F" w:rsidP="00FF785F">
            <w:pPr>
              <w:jc w:val="left"/>
              <w:rPr>
                <w:b/>
                <w:color w:val="00174A" w:themeColor="accent1"/>
                <w:sz w:val="36"/>
                <w:lang w:val="en-US"/>
              </w:rPr>
            </w:pPr>
            <w:r w:rsidRPr="00FF785F">
              <w:rPr>
                <w:b/>
                <w:color w:val="00174A" w:themeColor="accent1"/>
                <w:sz w:val="36"/>
                <w:lang w:val="en-US"/>
              </w:rPr>
              <w:t>One out of three companies states that sustainability must also be cost-effective</w:t>
            </w:r>
          </w:p>
          <w:p w14:paraId="56093163" w14:textId="4A1A69D0" w:rsidR="00FF785F" w:rsidRPr="001F1A5E" w:rsidRDefault="00FF785F" w:rsidP="00FF785F">
            <w:pPr>
              <w:jc w:val="left"/>
              <w:rPr>
                <w:lang w:val="en-US"/>
              </w:rPr>
            </w:pPr>
          </w:p>
        </w:tc>
        <w:tc>
          <w:tcPr>
            <w:tcW w:w="2126" w:type="dxa"/>
            <w:tcMar>
              <w:top w:w="0" w:type="dxa"/>
              <w:left w:w="0" w:type="dxa"/>
              <w:bottom w:w="0" w:type="dxa"/>
              <w:right w:w="0" w:type="dxa"/>
            </w:tcMar>
          </w:tcPr>
          <w:p w14:paraId="39B89070" w14:textId="77777777" w:rsidR="009F31DC" w:rsidRPr="001F1A5E" w:rsidRDefault="009F31DC">
            <w:pPr>
              <w:pStyle w:val="Kopfzeile"/>
              <w:tabs>
                <w:tab w:val="clear" w:pos="4536"/>
              </w:tabs>
              <w:jc w:val="left"/>
              <w:rPr>
                <w:lang w:val="en-US"/>
              </w:rPr>
            </w:pPr>
          </w:p>
        </w:tc>
      </w:tr>
      <w:tr w:rsidR="009F31DC" w:rsidRPr="00EA3DE7" w14:paraId="7814E40F" w14:textId="77777777" w:rsidTr="194EC525">
        <w:trPr>
          <w:trHeight w:val="794"/>
        </w:trPr>
        <w:tc>
          <w:tcPr>
            <w:tcW w:w="8079" w:type="dxa"/>
            <w:tcMar>
              <w:top w:w="0" w:type="dxa"/>
              <w:left w:w="0" w:type="dxa"/>
              <w:bottom w:w="0" w:type="dxa"/>
              <w:right w:w="57" w:type="dxa"/>
            </w:tcMar>
          </w:tcPr>
          <w:p w14:paraId="4D63D8DA" w14:textId="7C08AD70" w:rsidR="004607C4" w:rsidRPr="001F1A5E" w:rsidRDefault="004607C4" w:rsidP="00EF3D7F">
            <w:pPr>
              <w:pStyle w:val="Listenabsatz"/>
              <w:numPr>
                <w:ilvl w:val="0"/>
                <w:numId w:val="11"/>
              </w:numPr>
              <w:jc w:val="left"/>
              <w:rPr>
                <w:rFonts w:eastAsiaTheme="majorEastAsia" w:cstheme="majorBidi"/>
                <w:b/>
                <w:bCs/>
                <w:color w:val="00174A" w:themeColor="text2"/>
                <w:spacing w:val="5"/>
                <w:kern w:val="28"/>
                <w:sz w:val="24"/>
                <w:lang w:val="en-US"/>
              </w:rPr>
            </w:pPr>
            <w:r w:rsidRPr="001F1A5E">
              <w:rPr>
                <w:rFonts w:eastAsiaTheme="majorEastAsia" w:cstheme="majorBidi"/>
                <w:b/>
                <w:color w:val="00174A" w:themeColor="text2"/>
                <w:sz w:val="24"/>
                <w:lang w:val="en-US"/>
              </w:rPr>
              <w:t xml:space="preserve">Reducing operating </w:t>
            </w:r>
            <w:r w:rsidR="00F353EF">
              <w:rPr>
                <w:rFonts w:eastAsiaTheme="majorEastAsia" w:cstheme="majorBidi"/>
                <w:b/>
                <w:color w:val="00174A" w:themeColor="text2"/>
                <w:sz w:val="24"/>
                <w:lang w:val="en-US"/>
              </w:rPr>
              <w:t>expenses</w:t>
            </w:r>
            <w:r w:rsidRPr="001F1A5E">
              <w:rPr>
                <w:rFonts w:eastAsiaTheme="majorEastAsia" w:cstheme="majorBidi"/>
                <w:b/>
                <w:color w:val="00174A" w:themeColor="text2"/>
                <w:sz w:val="24"/>
                <w:lang w:val="en-US"/>
              </w:rPr>
              <w:t xml:space="preserve"> is one of the main drivers for sustainability initiatives</w:t>
            </w:r>
          </w:p>
          <w:p w14:paraId="4166C864" w14:textId="48F16B63" w:rsidR="00F4231A" w:rsidRPr="001F1A5E" w:rsidRDefault="005A09BE" w:rsidP="00EF3D7F">
            <w:pPr>
              <w:pStyle w:val="Listenabsatz"/>
              <w:numPr>
                <w:ilvl w:val="0"/>
                <w:numId w:val="11"/>
              </w:numPr>
              <w:jc w:val="left"/>
              <w:rPr>
                <w:rFonts w:eastAsiaTheme="majorEastAsia" w:cstheme="majorBidi"/>
                <w:b/>
                <w:bCs/>
                <w:color w:val="00174A" w:themeColor="text2"/>
                <w:spacing w:val="5"/>
                <w:kern w:val="28"/>
                <w:sz w:val="24"/>
                <w:lang w:val="en-US"/>
              </w:rPr>
            </w:pPr>
            <w:r w:rsidRPr="001F1A5E">
              <w:rPr>
                <w:rFonts w:eastAsiaTheme="majorEastAsia" w:cstheme="majorBidi"/>
                <w:b/>
                <w:color w:val="00174A" w:themeColor="text2"/>
                <w:sz w:val="24"/>
                <w:lang w:val="en-US"/>
              </w:rPr>
              <w:t>23 percent of companies</w:t>
            </w:r>
            <w:r w:rsidR="00DF1D84">
              <w:rPr>
                <w:rFonts w:eastAsiaTheme="majorEastAsia" w:cstheme="majorBidi"/>
                <w:b/>
                <w:color w:val="00174A" w:themeColor="text2"/>
                <w:sz w:val="24"/>
                <w:lang w:val="en-US"/>
              </w:rPr>
              <w:t xml:space="preserve"> surveyed</w:t>
            </w:r>
            <w:r w:rsidRPr="001F1A5E">
              <w:rPr>
                <w:rFonts w:eastAsiaTheme="majorEastAsia" w:cstheme="majorBidi"/>
                <w:b/>
                <w:color w:val="00174A" w:themeColor="text2"/>
                <w:sz w:val="24"/>
                <w:lang w:val="en-US"/>
              </w:rPr>
              <w:t xml:space="preserve"> do not have a sustainability strategy</w:t>
            </w:r>
          </w:p>
          <w:p w14:paraId="4BA12776" w14:textId="1806191F" w:rsidR="009875A2" w:rsidRPr="001F1A5E" w:rsidRDefault="00C112E6" w:rsidP="3521DFCE">
            <w:pPr>
              <w:pStyle w:val="Listenabsatz"/>
              <w:numPr>
                <w:ilvl w:val="0"/>
                <w:numId w:val="11"/>
              </w:numPr>
              <w:jc w:val="left"/>
              <w:rPr>
                <w:rFonts w:eastAsiaTheme="majorEastAsia" w:cstheme="majorBidi"/>
                <w:b/>
                <w:bCs/>
                <w:color w:val="00174A" w:themeColor="text2"/>
                <w:spacing w:val="5"/>
                <w:kern w:val="28"/>
                <w:sz w:val="24"/>
                <w:lang w:val="en-US"/>
              </w:rPr>
            </w:pPr>
            <w:r w:rsidRPr="001F1A5E">
              <w:rPr>
                <w:rFonts w:eastAsiaTheme="majorEastAsia" w:cstheme="majorBidi"/>
                <w:b/>
                <w:color w:val="00174A" w:themeColor="text2"/>
                <w:sz w:val="24"/>
                <w:lang w:val="en-US"/>
              </w:rPr>
              <w:t xml:space="preserve">More than half </w:t>
            </w:r>
            <w:r w:rsidR="001F1A5E" w:rsidRPr="001F1A5E">
              <w:rPr>
                <w:rFonts w:eastAsiaTheme="majorEastAsia" w:cstheme="majorBidi"/>
                <w:b/>
                <w:color w:val="00174A" w:themeColor="text2"/>
                <w:sz w:val="24"/>
                <w:lang w:val="en-US"/>
              </w:rPr>
              <w:t xml:space="preserve">of the respondents </w:t>
            </w:r>
            <w:r w:rsidRPr="001F1A5E">
              <w:rPr>
                <w:rFonts w:eastAsiaTheme="majorEastAsia" w:cstheme="majorBidi"/>
                <w:b/>
                <w:color w:val="00174A" w:themeColor="text2"/>
                <w:sz w:val="24"/>
                <w:lang w:val="en-US"/>
              </w:rPr>
              <w:t>have not yet recognized the potential of sustainability in their IT hardware procurement</w:t>
            </w:r>
          </w:p>
          <w:p w14:paraId="2DD350C7" w14:textId="39072734" w:rsidR="00E96329" w:rsidRPr="00EA3DE7" w:rsidRDefault="00E96329" w:rsidP="004607C4">
            <w:pPr>
              <w:jc w:val="left"/>
              <w:rPr>
                <w:lang w:val="en-US"/>
              </w:rPr>
            </w:pPr>
          </w:p>
        </w:tc>
        <w:tc>
          <w:tcPr>
            <w:tcW w:w="2126" w:type="dxa"/>
            <w:tcMar>
              <w:top w:w="0" w:type="dxa"/>
              <w:left w:w="0" w:type="dxa"/>
              <w:bottom w:w="0" w:type="dxa"/>
              <w:right w:w="0" w:type="dxa"/>
            </w:tcMar>
          </w:tcPr>
          <w:p w14:paraId="4795F492" w14:textId="77777777" w:rsidR="009F31DC" w:rsidRPr="00EA3DE7" w:rsidRDefault="009F31DC">
            <w:pPr>
              <w:pStyle w:val="Kopfzeile"/>
              <w:tabs>
                <w:tab w:val="clear" w:pos="4536"/>
              </w:tabs>
              <w:jc w:val="left"/>
              <w:rPr>
                <w:lang w:val="en-US"/>
              </w:rPr>
            </w:pPr>
          </w:p>
          <w:p w14:paraId="1ECEA176" w14:textId="5DE57A69" w:rsidR="00E96329" w:rsidRPr="00EA3DE7" w:rsidRDefault="00E96329">
            <w:pPr>
              <w:pStyle w:val="Kopfzeile"/>
              <w:tabs>
                <w:tab w:val="clear" w:pos="4536"/>
              </w:tabs>
              <w:jc w:val="left"/>
              <w:rPr>
                <w:lang w:val="en-US"/>
              </w:rPr>
            </w:pPr>
          </w:p>
        </w:tc>
      </w:tr>
      <w:tr w:rsidR="00D90909" w:rsidRPr="00EA3DE7" w14:paraId="5B134145" w14:textId="77777777" w:rsidTr="194EC525">
        <w:trPr>
          <w:trHeight w:val="794"/>
        </w:trPr>
        <w:tc>
          <w:tcPr>
            <w:tcW w:w="8079" w:type="dxa"/>
            <w:tcMar>
              <w:top w:w="0" w:type="dxa"/>
              <w:left w:w="0" w:type="dxa"/>
              <w:bottom w:w="0" w:type="dxa"/>
              <w:right w:w="284" w:type="dxa"/>
            </w:tcMar>
          </w:tcPr>
          <w:p w14:paraId="4F07CD7A" w14:textId="77777777" w:rsidR="00327973" w:rsidRPr="00EA3DE7" w:rsidRDefault="00327973" w:rsidP="00377A5D">
            <w:pPr>
              <w:rPr>
                <w:u w:val="single"/>
                <w:lang w:val="en-US"/>
              </w:rPr>
            </w:pPr>
          </w:p>
          <w:p w14:paraId="0E24B0EC" w14:textId="77777777" w:rsidR="002A17C6" w:rsidRPr="00EA3DE7" w:rsidRDefault="002A17C6" w:rsidP="00377A5D">
            <w:pPr>
              <w:rPr>
                <w:u w:val="single"/>
                <w:lang w:val="en-US"/>
              </w:rPr>
            </w:pPr>
          </w:p>
          <w:p w14:paraId="6B6D80FE" w14:textId="60135949" w:rsidR="00002A8B" w:rsidRPr="00EA3DE7" w:rsidRDefault="00253974" w:rsidP="005C0D0D">
            <w:pPr>
              <w:pStyle w:val="pf0"/>
              <w:rPr>
                <w:rFonts w:asciiTheme="majorHAnsi" w:hAnsiTheme="majorHAnsi" w:cstheme="majorHAnsi"/>
                <w:sz w:val="19"/>
                <w:szCs w:val="19"/>
                <w:u w:val="single"/>
                <w:lang w:val="en-US"/>
              </w:rPr>
            </w:pPr>
            <w:r w:rsidRPr="00EA3DE7">
              <w:rPr>
                <w:rFonts w:asciiTheme="majorHAnsi" w:hAnsiTheme="majorHAnsi" w:cstheme="majorHAnsi"/>
                <w:sz w:val="19"/>
                <w:u w:val="single"/>
                <w:lang w:val="en-US"/>
              </w:rPr>
              <w:t xml:space="preserve">Weingarten, </w:t>
            </w:r>
            <w:r w:rsidR="001F1A5E">
              <w:rPr>
                <w:rFonts w:asciiTheme="majorHAnsi" w:hAnsiTheme="majorHAnsi" w:cstheme="majorHAnsi"/>
                <w:sz w:val="19"/>
                <w:u w:val="single"/>
                <w:lang w:val="en-US"/>
              </w:rPr>
              <w:t>January</w:t>
            </w:r>
            <w:r w:rsidRPr="00EA3DE7">
              <w:rPr>
                <w:rFonts w:asciiTheme="majorHAnsi" w:hAnsiTheme="majorHAnsi" w:cstheme="majorHAnsi"/>
                <w:sz w:val="19"/>
                <w:u w:val="single"/>
                <w:lang w:val="en-US"/>
              </w:rPr>
              <w:t xml:space="preserve"> </w:t>
            </w:r>
            <w:r w:rsidR="001F1A5E">
              <w:rPr>
                <w:rFonts w:asciiTheme="majorHAnsi" w:hAnsiTheme="majorHAnsi" w:cstheme="majorHAnsi"/>
                <w:sz w:val="19"/>
                <w:u w:val="single"/>
                <w:lang w:val="en-US"/>
              </w:rPr>
              <w:t>3</w:t>
            </w:r>
            <w:r w:rsidR="009A2A20">
              <w:rPr>
                <w:rFonts w:asciiTheme="majorHAnsi" w:hAnsiTheme="majorHAnsi" w:cstheme="majorHAnsi"/>
                <w:sz w:val="19"/>
                <w:u w:val="single"/>
                <w:lang w:val="en-US"/>
              </w:rPr>
              <w:t>1</w:t>
            </w:r>
            <w:r w:rsidRPr="00EA3DE7">
              <w:rPr>
                <w:rFonts w:asciiTheme="majorHAnsi" w:hAnsiTheme="majorHAnsi" w:cstheme="majorHAnsi"/>
                <w:sz w:val="19"/>
                <w:u w:val="single"/>
                <w:lang w:val="en-US"/>
              </w:rPr>
              <w:t>, 2023</w:t>
            </w:r>
          </w:p>
          <w:p w14:paraId="50CE4E6A" w14:textId="616AD97B" w:rsidR="00A706D3" w:rsidRPr="00B3030F" w:rsidRDefault="00A706D3" w:rsidP="005C0D0D">
            <w:pPr>
              <w:pStyle w:val="pf0"/>
              <w:rPr>
                <w:rFonts w:ascii="Arial" w:eastAsia="Calibri" w:hAnsi="Arial"/>
                <w:b/>
                <w:color w:val="000000"/>
                <w:sz w:val="20"/>
                <w:shd w:val="clear" w:color="auto" w:fill="FFFFFF"/>
                <w:lang w:val="en-US"/>
              </w:rPr>
            </w:pPr>
            <w:r w:rsidRPr="00EA3DE7">
              <w:rPr>
                <w:rFonts w:ascii="Arial" w:eastAsia="Calibri" w:hAnsi="Arial"/>
                <w:b/>
                <w:color w:val="000000"/>
                <w:sz w:val="20"/>
                <w:shd w:val="clear" w:color="auto" w:fill="FFFFFF"/>
                <w:lang w:val="en-US"/>
              </w:rPr>
              <w:t>Businesses are facing immense challenges in today</w:t>
            </w:r>
            <w:r w:rsidR="00EA3DE7">
              <w:rPr>
                <w:rFonts w:ascii="Arial" w:eastAsia="Calibri" w:hAnsi="Arial"/>
                <w:b/>
                <w:color w:val="000000"/>
                <w:sz w:val="20"/>
                <w:shd w:val="clear" w:color="auto" w:fill="FFFFFF"/>
                <w:lang w:val="en-US"/>
              </w:rPr>
              <w:t>’</w:t>
            </w:r>
            <w:r w:rsidRPr="00EA3DE7">
              <w:rPr>
                <w:rFonts w:ascii="Arial" w:eastAsia="Calibri" w:hAnsi="Arial"/>
                <w:b/>
                <w:color w:val="000000"/>
                <w:sz w:val="20"/>
                <w:shd w:val="clear" w:color="auto" w:fill="FFFFFF"/>
                <w:lang w:val="en-US"/>
              </w:rPr>
              <w:t xml:space="preserve">s world. </w:t>
            </w:r>
            <w:r w:rsidR="009A2A20" w:rsidRPr="009A2A20">
              <w:rPr>
                <w:rFonts w:ascii="Arial" w:eastAsia="Calibri" w:hAnsi="Arial"/>
                <w:b/>
                <w:color w:val="000000"/>
                <w:sz w:val="20"/>
                <w:shd w:val="clear" w:color="auto" w:fill="FFFFFF"/>
                <w:lang w:val="en-US"/>
              </w:rPr>
              <w:t>The concept of linear business is increasingly being called into question. At the same time, there is high pressure to digitize and innovate. Companies must therefore operate in a resource- and cost-efficient manner in order to remain competitive in the future.</w:t>
            </w:r>
            <w:r w:rsidR="00DF1D84">
              <w:rPr>
                <w:rFonts w:ascii="Arial" w:eastAsia="Calibri" w:hAnsi="Arial"/>
                <w:b/>
                <w:color w:val="000000"/>
                <w:sz w:val="20"/>
                <w:shd w:val="clear" w:color="auto" w:fill="FFFFFF"/>
                <w:lang w:val="en-US"/>
              </w:rPr>
              <w:t xml:space="preserve"> </w:t>
            </w:r>
            <w:r w:rsidRPr="00EA3DE7">
              <w:rPr>
                <w:rFonts w:ascii="Arial" w:eastAsia="Calibri" w:hAnsi="Arial"/>
                <w:b/>
                <w:color w:val="000000"/>
                <w:sz w:val="20"/>
                <w:shd w:val="clear" w:color="auto" w:fill="FFFFFF"/>
                <w:lang w:val="en-US"/>
              </w:rPr>
              <w:t>That</w:t>
            </w:r>
            <w:r w:rsidR="00EA3DE7">
              <w:rPr>
                <w:rFonts w:ascii="Arial" w:eastAsia="Calibri" w:hAnsi="Arial"/>
                <w:b/>
                <w:color w:val="000000"/>
                <w:sz w:val="20"/>
                <w:shd w:val="clear" w:color="auto" w:fill="FFFFFF"/>
                <w:lang w:val="en-US"/>
              </w:rPr>
              <w:t>’</w:t>
            </w:r>
            <w:r w:rsidRPr="00EA3DE7">
              <w:rPr>
                <w:rFonts w:ascii="Arial" w:eastAsia="Calibri" w:hAnsi="Arial"/>
                <w:b/>
                <w:color w:val="000000"/>
                <w:sz w:val="20"/>
                <w:shd w:val="clear" w:color="auto" w:fill="FFFFFF"/>
                <w:lang w:val="en-US"/>
              </w:rPr>
              <w:t>s the theory at least. In reality, planning is rarely adequate. Although many companies already have a sustainability strategy, half of them have not yet recognized the potential of becoming greener in areas such as IT. This is the finding of CHG-MERIDIAN</w:t>
            </w:r>
            <w:r w:rsidR="00EA3DE7">
              <w:rPr>
                <w:rFonts w:ascii="Arial" w:eastAsia="Calibri" w:hAnsi="Arial"/>
                <w:b/>
                <w:color w:val="000000"/>
                <w:sz w:val="20"/>
                <w:shd w:val="clear" w:color="auto" w:fill="FFFFFF"/>
                <w:lang w:val="en-US"/>
              </w:rPr>
              <w:t>’</w:t>
            </w:r>
            <w:r w:rsidRPr="00EA3DE7">
              <w:rPr>
                <w:rFonts w:ascii="Arial" w:eastAsia="Calibri" w:hAnsi="Arial"/>
                <w:b/>
                <w:color w:val="000000"/>
                <w:sz w:val="20"/>
                <w:shd w:val="clear" w:color="auto" w:fill="FFFFFF"/>
                <w:lang w:val="en-US"/>
              </w:rPr>
              <w:t>s representative survey of 1,000 IT decision-makers at companies in Germany.</w:t>
            </w:r>
          </w:p>
          <w:p w14:paraId="65F320C6" w14:textId="446D42BD" w:rsidR="00E26792" w:rsidRPr="00EA3DE7" w:rsidRDefault="00C112E6" w:rsidP="009D4A24">
            <w:pPr>
              <w:rPr>
                <w:rStyle w:val="normaltextrun"/>
                <w:sz w:val="20"/>
                <w:szCs w:val="20"/>
                <w:lang w:val="en-US"/>
              </w:rPr>
            </w:pPr>
            <w:r w:rsidRPr="00EA3DE7">
              <w:rPr>
                <w:rStyle w:val="normaltextrun"/>
                <w:sz w:val="20"/>
                <w:lang w:val="en-US"/>
              </w:rPr>
              <w:t xml:space="preserve">CHG-MERIDIAN joined forces with market research company Civey to conduct a survey, called </w:t>
            </w:r>
            <w:r w:rsidR="00EA3DE7">
              <w:rPr>
                <w:rStyle w:val="normaltextrun"/>
                <w:sz w:val="20"/>
                <w:lang w:val="en-US"/>
              </w:rPr>
              <w:t>‘</w:t>
            </w:r>
            <w:r w:rsidRPr="00EA3DE7">
              <w:rPr>
                <w:rStyle w:val="normaltextrun"/>
                <w:sz w:val="20"/>
                <w:lang w:val="en-US"/>
              </w:rPr>
              <w:t>Pulse Check 2023: Green IT</w:t>
            </w:r>
            <w:r w:rsidR="00EA3DE7">
              <w:rPr>
                <w:rStyle w:val="normaltextrun"/>
                <w:sz w:val="20"/>
                <w:lang w:val="en-US"/>
              </w:rPr>
              <w:t>’</w:t>
            </w:r>
            <w:r w:rsidR="001F1A5E">
              <w:rPr>
                <w:rStyle w:val="normaltextrun"/>
                <w:sz w:val="20"/>
                <w:lang w:val="en-US"/>
              </w:rPr>
              <w:t>.</w:t>
            </w:r>
            <w:r w:rsidRPr="00EA3DE7">
              <w:rPr>
                <w:rStyle w:val="normaltextrun"/>
                <w:sz w:val="20"/>
                <w:lang w:val="en-US"/>
              </w:rPr>
              <w:t xml:space="preserve"> </w:t>
            </w:r>
            <w:r w:rsidR="001F1A5E">
              <w:rPr>
                <w:rStyle w:val="normaltextrun"/>
                <w:sz w:val="20"/>
                <w:lang w:val="en-US"/>
              </w:rPr>
              <w:t xml:space="preserve">The survey focuses </w:t>
            </w:r>
            <w:r w:rsidRPr="00EA3DE7">
              <w:rPr>
                <w:rStyle w:val="normaltextrun"/>
                <w:sz w:val="20"/>
                <w:lang w:val="en-US"/>
              </w:rPr>
              <w:t>on sustainability initiatives and the integration of resource-</w:t>
            </w:r>
            <w:r w:rsidR="00B3030F">
              <w:rPr>
                <w:rStyle w:val="normaltextrun"/>
                <w:sz w:val="20"/>
                <w:lang w:val="en-US"/>
              </w:rPr>
              <w:t>saving</w:t>
            </w:r>
            <w:r w:rsidRPr="00EA3DE7">
              <w:rPr>
                <w:rStyle w:val="normaltextrun"/>
                <w:sz w:val="20"/>
                <w:lang w:val="en-US"/>
              </w:rPr>
              <w:t xml:space="preserve"> IT hardware procurement as part of a circular economy. The questions were put to 1,000 IT decision-makers in companies from a wide range of sectors in Germany.</w:t>
            </w:r>
          </w:p>
          <w:p w14:paraId="5BF16003" w14:textId="77777777" w:rsidR="003C0861" w:rsidRPr="00EA3DE7" w:rsidRDefault="003C0861" w:rsidP="00AB17B5">
            <w:pPr>
              <w:rPr>
                <w:b/>
                <w:bCs/>
                <w:color w:val="000000" w:themeColor="text1"/>
                <w:sz w:val="20"/>
                <w:szCs w:val="20"/>
                <w:lang w:val="en-US"/>
              </w:rPr>
            </w:pPr>
          </w:p>
          <w:p w14:paraId="7E443D88" w14:textId="77777777" w:rsidR="00875CA2" w:rsidRDefault="00EA3DE7" w:rsidP="001F1A5E">
            <w:pPr>
              <w:rPr>
                <w:b/>
                <w:color w:val="000000" w:themeColor="text1"/>
                <w:sz w:val="20"/>
                <w:lang w:val="en-US"/>
              </w:rPr>
            </w:pPr>
            <w:r>
              <w:rPr>
                <w:b/>
                <w:color w:val="000000" w:themeColor="text1"/>
                <w:sz w:val="20"/>
                <w:lang w:val="en-US"/>
              </w:rPr>
              <w:t>“</w:t>
            </w:r>
            <w:r w:rsidR="00004062" w:rsidRPr="00EA3DE7">
              <w:rPr>
                <w:b/>
                <w:color w:val="000000" w:themeColor="text1"/>
                <w:sz w:val="20"/>
                <w:lang w:val="en-US"/>
              </w:rPr>
              <w:t>Companies run the risk of failing to invest in an area that will help to secure their</w:t>
            </w:r>
          </w:p>
          <w:p w14:paraId="4AD10715" w14:textId="1AF997B9" w:rsidR="00EA1AD9" w:rsidRDefault="00004062" w:rsidP="001F1A5E">
            <w:pPr>
              <w:rPr>
                <w:b/>
                <w:color w:val="000000" w:themeColor="text1"/>
                <w:sz w:val="20"/>
                <w:lang w:val="en-US"/>
              </w:rPr>
            </w:pPr>
            <w:r w:rsidRPr="00EA3DE7">
              <w:rPr>
                <w:b/>
                <w:color w:val="000000" w:themeColor="text1"/>
                <w:sz w:val="20"/>
                <w:lang w:val="en-US"/>
              </w:rPr>
              <w:t>future</w:t>
            </w:r>
            <w:r w:rsidR="00EA3DE7">
              <w:rPr>
                <w:b/>
                <w:color w:val="000000" w:themeColor="text1"/>
                <w:sz w:val="20"/>
                <w:lang w:val="en-US"/>
              </w:rPr>
              <w:t>”</w:t>
            </w:r>
          </w:p>
          <w:p w14:paraId="5170FD63" w14:textId="77777777" w:rsidR="001F1A5E" w:rsidRPr="001F1A5E" w:rsidRDefault="001F1A5E" w:rsidP="001F1A5E">
            <w:pPr>
              <w:rPr>
                <w:b/>
                <w:color w:val="000000" w:themeColor="text1"/>
                <w:sz w:val="20"/>
                <w:lang w:val="en-US"/>
              </w:rPr>
            </w:pPr>
          </w:p>
          <w:p w14:paraId="3B4ABE70" w14:textId="36EFC633" w:rsidR="00AB17B5" w:rsidRDefault="005020EE" w:rsidP="00A50122">
            <w:pPr>
              <w:rPr>
                <w:color w:val="000000" w:themeColor="text1"/>
                <w:sz w:val="20"/>
                <w:lang w:val="en-US"/>
              </w:rPr>
            </w:pPr>
            <w:r w:rsidRPr="00EA3DE7">
              <w:rPr>
                <w:rStyle w:val="normaltextrun"/>
                <w:sz w:val="20"/>
                <w:lang w:val="en-US"/>
              </w:rPr>
              <w:t>For many companies,</w:t>
            </w:r>
            <w:r w:rsidR="00F7789B">
              <w:rPr>
                <w:rStyle w:val="normaltextrun"/>
                <w:sz w:val="20"/>
                <w:lang w:val="en-US"/>
              </w:rPr>
              <w:t xml:space="preserve"> </w:t>
            </w:r>
            <w:r w:rsidRPr="00EA3DE7">
              <w:rPr>
                <w:rStyle w:val="normaltextrun"/>
                <w:sz w:val="20"/>
                <w:lang w:val="en-US"/>
              </w:rPr>
              <w:t>a sustainability initiative</w:t>
            </w:r>
            <w:r w:rsidR="001F1A5E">
              <w:rPr>
                <w:rStyle w:val="normaltextrun"/>
                <w:sz w:val="20"/>
                <w:lang w:val="en-US"/>
              </w:rPr>
              <w:t xml:space="preserve"> is only implemented if it improves the bottom line. </w:t>
            </w:r>
            <w:r w:rsidRPr="00EA3DE7">
              <w:rPr>
                <w:rStyle w:val="normaltextrun"/>
                <w:sz w:val="20"/>
                <w:lang w:val="en-US"/>
              </w:rPr>
              <w:t xml:space="preserve">Indeed, 37.2 percent of respondents stated that the </w:t>
            </w:r>
            <w:r w:rsidR="00EA3DE7">
              <w:rPr>
                <w:rStyle w:val="normaltextrun"/>
                <w:sz w:val="20"/>
                <w:lang w:val="en-US"/>
              </w:rPr>
              <w:t>‘</w:t>
            </w:r>
            <w:r w:rsidRPr="00EA3DE7">
              <w:rPr>
                <w:rStyle w:val="normaltextrun"/>
                <w:sz w:val="20"/>
                <w:lang w:val="en-US"/>
              </w:rPr>
              <w:t xml:space="preserve">reduction of operating </w:t>
            </w:r>
            <w:r w:rsidR="00F353EF">
              <w:rPr>
                <w:rStyle w:val="normaltextrun"/>
                <w:sz w:val="20"/>
                <w:lang w:val="en-US"/>
              </w:rPr>
              <w:t>expenses</w:t>
            </w:r>
            <w:r w:rsidR="00EA3DE7">
              <w:rPr>
                <w:rStyle w:val="normaltextrun"/>
                <w:sz w:val="20"/>
                <w:lang w:val="en-US"/>
              </w:rPr>
              <w:t>’</w:t>
            </w:r>
            <w:r w:rsidRPr="00EA3DE7">
              <w:rPr>
                <w:rStyle w:val="normaltextrun"/>
                <w:sz w:val="20"/>
                <w:lang w:val="en-US"/>
              </w:rPr>
              <w:t xml:space="preserve"> was their main reason for pushing ahead with such projects. </w:t>
            </w:r>
            <w:r w:rsidRPr="00EA3DE7">
              <w:rPr>
                <w:color w:val="000000" w:themeColor="text1"/>
                <w:sz w:val="20"/>
                <w:lang w:val="en-US"/>
              </w:rPr>
              <w:t xml:space="preserve">This was closely followed by </w:t>
            </w:r>
            <w:r w:rsidR="00EA3DE7">
              <w:rPr>
                <w:color w:val="000000" w:themeColor="text1"/>
                <w:sz w:val="20"/>
                <w:lang w:val="en-US"/>
              </w:rPr>
              <w:t>‘</w:t>
            </w:r>
            <w:r w:rsidRPr="00EA3DE7">
              <w:rPr>
                <w:color w:val="000000" w:themeColor="text1"/>
                <w:sz w:val="20"/>
                <w:lang w:val="en-US"/>
              </w:rPr>
              <w:t>securing long-term viability</w:t>
            </w:r>
            <w:r w:rsidR="00EA3DE7">
              <w:rPr>
                <w:color w:val="000000" w:themeColor="text1"/>
                <w:sz w:val="20"/>
                <w:lang w:val="en-US"/>
              </w:rPr>
              <w:t>’</w:t>
            </w:r>
            <w:r w:rsidRPr="00EA3DE7">
              <w:rPr>
                <w:color w:val="000000" w:themeColor="text1"/>
                <w:sz w:val="20"/>
                <w:lang w:val="en-US"/>
              </w:rPr>
              <w:t xml:space="preserve"> (35.5 percent) and, somewhat further behind, </w:t>
            </w:r>
            <w:r w:rsidR="00EA3DE7">
              <w:rPr>
                <w:color w:val="000000" w:themeColor="text1"/>
                <w:sz w:val="20"/>
                <w:lang w:val="en-US"/>
              </w:rPr>
              <w:t>‘</w:t>
            </w:r>
            <w:r w:rsidRPr="00EA3DE7">
              <w:rPr>
                <w:color w:val="000000" w:themeColor="text1"/>
                <w:sz w:val="20"/>
                <w:lang w:val="en-US"/>
              </w:rPr>
              <w:t>legal requirements and regulations</w:t>
            </w:r>
            <w:r w:rsidR="00EA3DE7">
              <w:rPr>
                <w:color w:val="000000" w:themeColor="text1"/>
                <w:sz w:val="20"/>
                <w:lang w:val="en-US"/>
              </w:rPr>
              <w:t>’</w:t>
            </w:r>
            <w:r w:rsidRPr="00EA3DE7">
              <w:rPr>
                <w:color w:val="000000" w:themeColor="text1"/>
                <w:sz w:val="20"/>
                <w:lang w:val="en-US"/>
              </w:rPr>
              <w:t xml:space="preserve"> (29.0 percent).</w:t>
            </w:r>
          </w:p>
          <w:p w14:paraId="37808B09" w14:textId="77777777" w:rsidR="00571D88" w:rsidRDefault="00571D88" w:rsidP="00A50122">
            <w:pPr>
              <w:rPr>
                <w:sz w:val="20"/>
                <w:lang w:val="en-US"/>
              </w:rPr>
            </w:pPr>
          </w:p>
          <w:p w14:paraId="371EB2F6" w14:textId="654DC160" w:rsidR="00571D88" w:rsidRPr="001F1A5E" w:rsidRDefault="00571D88" w:rsidP="00A50122">
            <w:pPr>
              <w:rPr>
                <w:sz w:val="20"/>
                <w:lang w:val="en-US"/>
              </w:rPr>
            </w:pPr>
            <w:r w:rsidRPr="00571D88">
              <w:rPr>
                <w:sz w:val="20"/>
                <w:lang w:val="en-US"/>
              </w:rPr>
              <w:t xml:space="preserve">When asked about the </w:t>
            </w:r>
            <w:r>
              <w:rPr>
                <w:sz w:val="20"/>
                <w:lang w:val="en-US"/>
              </w:rPr>
              <w:t>hurdles</w:t>
            </w:r>
            <w:r w:rsidRPr="00571D88">
              <w:rPr>
                <w:sz w:val="20"/>
                <w:lang w:val="en-US"/>
              </w:rPr>
              <w:t xml:space="preserve"> to implementing sustainable IT hardware procurement, cost-effectiveness also appears to be the biggest obstacle. The survey shows that "doubts about cost</w:t>
            </w:r>
            <w:r>
              <w:rPr>
                <w:sz w:val="20"/>
                <w:lang w:val="en-US"/>
              </w:rPr>
              <w:t>-</w:t>
            </w:r>
            <w:r w:rsidRPr="00571D88">
              <w:rPr>
                <w:sz w:val="20"/>
                <w:lang w:val="en-US"/>
              </w:rPr>
              <w:t>efficiency" (27.2 percent), "availability of suitable suppliers" (23.1 percent) and "limited financial resources" (22.9 percent) are the three biggest concerns of German companies.</w:t>
            </w:r>
          </w:p>
          <w:p w14:paraId="6D5BC861" w14:textId="77777777" w:rsidR="00004062" w:rsidRDefault="00004062" w:rsidP="00A50122">
            <w:pPr>
              <w:rPr>
                <w:color w:val="000000" w:themeColor="text1"/>
                <w:sz w:val="20"/>
                <w:szCs w:val="20"/>
                <w:lang w:val="en-US"/>
              </w:rPr>
            </w:pPr>
          </w:p>
          <w:p w14:paraId="35B53574" w14:textId="3510625B" w:rsidR="00F7789B" w:rsidRDefault="008D70AA" w:rsidP="005958AB">
            <w:pPr>
              <w:rPr>
                <w:color w:val="000000" w:themeColor="text1"/>
                <w:sz w:val="20"/>
                <w:lang w:val="en-US"/>
              </w:rPr>
            </w:pPr>
            <w:r w:rsidRPr="00EA3DE7">
              <w:rPr>
                <w:color w:val="000000" w:themeColor="text1"/>
                <w:sz w:val="20"/>
                <w:lang w:val="en-US"/>
              </w:rPr>
              <w:t xml:space="preserve">Given the current economic situation and the associated cost pressures on many businesses, this is hardly surprising. </w:t>
            </w:r>
            <w:r w:rsidR="00EA3DE7">
              <w:rPr>
                <w:color w:val="000000" w:themeColor="text1"/>
                <w:sz w:val="20"/>
                <w:lang w:val="en-US"/>
              </w:rPr>
              <w:t>“</w:t>
            </w:r>
            <w:r w:rsidRPr="00EA3DE7">
              <w:rPr>
                <w:color w:val="000000" w:themeColor="text1"/>
                <w:sz w:val="20"/>
                <w:lang w:val="en-US"/>
              </w:rPr>
              <w:t xml:space="preserve">Sustainability and </w:t>
            </w:r>
            <w:r w:rsidR="00833A6C">
              <w:rPr>
                <w:color w:val="000000" w:themeColor="text1"/>
                <w:sz w:val="20"/>
                <w:lang w:val="en-US"/>
              </w:rPr>
              <w:t>cost-effectiveness</w:t>
            </w:r>
            <w:r w:rsidRPr="00EA3DE7">
              <w:rPr>
                <w:color w:val="000000" w:themeColor="text1"/>
                <w:sz w:val="20"/>
                <w:lang w:val="en-US"/>
              </w:rPr>
              <w:t xml:space="preserve"> do not have to be mutually </w:t>
            </w:r>
            <w:r w:rsidR="009C313D">
              <w:rPr>
                <w:color w:val="000000" w:themeColor="text1"/>
                <w:sz w:val="20"/>
                <w:lang w:val="en-US"/>
              </w:rPr>
              <w:t>exclusive”,</w:t>
            </w:r>
            <w:r w:rsidRPr="00EA3DE7">
              <w:rPr>
                <w:color w:val="000000" w:themeColor="text1"/>
                <w:sz w:val="20"/>
                <w:lang w:val="en-US"/>
              </w:rPr>
              <w:t xml:space="preserve"> explains Mathias Wagner, CEO of CHG-MERIDIAN. </w:t>
            </w:r>
            <w:r w:rsidR="00EA3DE7">
              <w:rPr>
                <w:color w:val="000000" w:themeColor="text1"/>
                <w:sz w:val="20"/>
                <w:lang w:val="en-US"/>
              </w:rPr>
              <w:t>“</w:t>
            </w:r>
            <w:r w:rsidR="009C313D">
              <w:rPr>
                <w:color w:val="000000" w:themeColor="text1"/>
                <w:sz w:val="20"/>
                <w:lang w:val="en-US"/>
              </w:rPr>
              <w:t>For</w:t>
            </w:r>
            <w:r w:rsidRPr="00EA3DE7">
              <w:rPr>
                <w:color w:val="000000" w:themeColor="text1"/>
                <w:sz w:val="20"/>
                <w:lang w:val="en-US"/>
              </w:rPr>
              <w:t xml:space="preserve"> IT hardware </w:t>
            </w:r>
            <w:r w:rsidR="009C313D">
              <w:rPr>
                <w:color w:val="000000" w:themeColor="text1"/>
                <w:sz w:val="20"/>
                <w:lang w:val="en-US"/>
              </w:rPr>
              <w:t>investments</w:t>
            </w:r>
            <w:r w:rsidRPr="00EA3DE7">
              <w:rPr>
                <w:color w:val="000000" w:themeColor="text1"/>
                <w:sz w:val="20"/>
                <w:lang w:val="en-US"/>
              </w:rPr>
              <w:t>, switching from</w:t>
            </w:r>
            <w:r w:rsidR="00875CA2">
              <w:rPr>
                <w:color w:val="000000" w:themeColor="text1"/>
                <w:sz w:val="20"/>
                <w:lang w:val="en-US"/>
              </w:rPr>
              <w:t xml:space="preserve"> </w:t>
            </w:r>
            <w:r w:rsidR="009C313D">
              <w:rPr>
                <w:color w:val="000000" w:themeColor="text1"/>
                <w:sz w:val="20"/>
                <w:lang w:val="en-US"/>
              </w:rPr>
              <w:t xml:space="preserve">a classic </w:t>
            </w:r>
            <w:r w:rsidRPr="00EA3DE7">
              <w:rPr>
                <w:color w:val="000000" w:themeColor="text1"/>
                <w:sz w:val="20"/>
                <w:lang w:val="en-US"/>
              </w:rPr>
              <w:t xml:space="preserve">purchase to models such as leasing, rental, or </w:t>
            </w:r>
            <w:r w:rsidR="00EA3DE7">
              <w:rPr>
                <w:color w:val="000000" w:themeColor="text1"/>
                <w:sz w:val="20"/>
                <w:lang w:val="en-US"/>
              </w:rPr>
              <w:t>‘</w:t>
            </w:r>
            <w:r w:rsidRPr="00EA3DE7">
              <w:rPr>
                <w:color w:val="000000" w:themeColor="text1"/>
                <w:sz w:val="20"/>
                <w:lang w:val="en-US"/>
              </w:rPr>
              <w:t>as-a-service</w:t>
            </w:r>
            <w:r w:rsidR="00EA3DE7">
              <w:rPr>
                <w:color w:val="000000" w:themeColor="text1"/>
                <w:sz w:val="20"/>
                <w:lang w:val="en-US"/>
              </w:rPr>
              <w:t>’</w:t>
            </w:r>
            <w:r w:rsidRPr="00EA3DE7">
              <w:rPr>
                <w:color w:val="000000" w:themeColor="text1"/>
                <w:sz w:val="20"/>
                <w:lang w:val="en-US"/>
              </w:rPr>
              <w:t xml:space="preserve"> can reduce both capital commitment and carbon footprints.</w:t>
            </w:r>
            <w:r w:rsidR="00EA3DE7">
              <w:rPr>
                <w:color w:val="000000" w:themeColor="text1"/>
                <w:sz w:val="20"/>
                <w:lang w:val="en-US"/>
              </w:rPr>
              <w:t>”</w:t>
            </w:r>
          </w:p>
          <w:p w14:paraId="2262255D" w14:textId="798F4667" w:rsidR="00B73FD6" w:rsidRDefault="00B73FD6" w:rsidP="005958AB">
            <w:pPr>
              <w:rPr>
                <w:color w:val="000000" w:themeColor="text1"/>
                <w:sz w:val="20"/>
                <w:szCs w:val="20"/>
                <w:lang w:val="en-US"/>
              </w:rPr>
            </w:pPr>
            <w:r w:rsidRPr="00B73FD6">
              <w:rPr>
                <w:color w:val="000000" w:themeColor="text1"/>
                <w:sz w:val="20"/>
                <w:szCs w:val="20"/>
                <w:lang w:val="en-US"/>
              </w:rPr>
              <w:lastRenderedPageBreak/>
              <w:t>A shift towards using instead of owning is crucial, as companies otherwise risk missing out on sustainable future investments due to cost pressures.</w:t>
            </w:r>
          </w:p>
          <w:p w14:paraId="1D810122" w14:textId="77777777" w:rsidR="00B73FD6" w:rsidRPr="00EA3DE7" w:rsidRDefault="00B73FD6" w:rsidP="005958AB">
            <w:pPr>
              <w:rPr>
                <w:color w:val="000000" w:themeColor="text1"/>
                <w:sz w:val="20"/>
                <w:szCs w:val="20"/>
                <w:lang w:val="en-US"/>
              </w:rPr>
            </w:pPr>
          </w:p>
          <w:p w14:paraId="527023F0" w14:textId="3BFE79CF" w:rsidR="00EE3DAF" w:rsidRPr="00EA3DE7" w:rsidRDefault="00EE3DAF" w:rsidP="005958AB">
            <w:pPr>
              <w:rPr>
                <w:b/>
                <w:bCs/>
                <w:color w:val="000000" w:themeColor="text1"/>
                <w:sz w:val="20"/>
                <w:szCs w:val="20"/>
                <w:lang w:val="en-US"/>
              </w:rPr>
            </w:pPr>
            <w:r w:rsidRPr="00EA3DE7">
              <w:rPr>
                <w:b/>
                <w:color w:val="000000" w:themeColor="text1"/>
                <w:sz w:val="20"/>
                <w:lang w:val="en-US"/>
              </w:rPr>
              <w:t>In most cases, companies are not even aware of the levers for sustainability</w:t>
            </w:r>
          </w:p>
          <w:p w14:paraId="6BFC9051" w14:textId="77777777" w:rsidR="003C0861" w:rsidRPr="00EA3DE7" w:rsidRDefault="003C0861" w:rsidP="005958AB">
            <w:pPr>
              <w:rPr>
                <w:color w:val="000000" w:themeColor="text1"/>
                <w:sz w:val="20"/>
                <w:szCs w:val="20"/>
                <w:lang w:val="en-US"/>
              </w:rPr>
            </w:pPr>
          </w:p>
          <w:p w14:paraId="6E086DDF" w14:textId="39A25597" w:rsidR="00002A8B" w:rsidRPr="00EA3DE7" w:rsidRDefault="00EE3DAF" w:rsidP="00EE3DAF">
            <w:pPr>
              <w:rPr>
                <w:color w:val="000000" w:themeColor="text1"/>
                <w:sz w:val="20"/>
                <w:szCs w:val="20"/>
                <w:lang w:val="en-US"/>
              </w:rPr>
            </w:pPr>
            <w:r w:rsidRPr="00EA3DE7">
              <w:rPr>
                <w:color w:val="000000" w:themeColor="text1"/>
                <w:sz w:val="20"/>
                <w:lang w:val="en-US"/>
              </w:rPr>
              <w:t>Many companies have not yet recognized how effective it can be to go green in areas such as IT hardware procurement. Almost half of the businesses surveyed do not see this as a lever for improving their sustainability performance. Currently, only around 30 percent of IT experts believe that green IT based on a circular economy would add value. This is partly because only one in five are aware of how much the manufacturing stage contributes to the overall carbon footprint of IT assets. Measured over the entire lifecycle of the devices, this figure works out at 75 percent.</w:t>
            </w:r>
          </w:p>
          <w:p w14:paraId="5D3407DC" w14:textId="77777777" w:rsidR="00EE3DAF" w:rsidRPr="00EA3DE7" w:rsidRDefault="00EE3DAF" w:rsidP="00EE3DAF">
            <w:pPr>
              <w:rPr>
                <w:color w:val="000000" w:themeColor="text1"/>
                <w:sz w:val="20"/>
                <w:szCs w:val="20"/>
                <w:lang w:val="en-US"/>
              </w:rPr>
            </w:pPr>
          </w:p>
          <w:p w14:paraId="2E25394A" w14:textId="18FCDC62" w:rsidR="00B762F1" w:rsidRPr="00EA3DE7" w:rsidRDefault="00EA3DE7" w:rsidP="006826D5">
            <w:pPr>
              <w:rPr>
                <w:color w:val="000000" w:themeColor="text1"/>
                <w:sz w:val="20"/>
                <w:szCs w:val="20"/>
                <w:lang w:val="en-US"/>
              </w:rPr>
            </w:pPr>
            <w:r>
              <w:rPr>
                <w:color w:val="000000" w:themeColor="text1"/>
                <w:sz w:val="20"/>
                <w:lang w:val="en-US"/>
              </w:rPr>
              <w:t>“</w:t>
            </w:r>
            <w:r w:rsidR="00FB67D9" w:rsidRPr="00EA3DE7">
              <w:rPr>
                <w:color w:val="000000" w:themeColor="text1"/>
                <w:sz w:val="20"/>
                <w:lang w:val="en-US"/>
              </w:rPr>
              <w:t>Education is needed here,</w:t>
            </w:r>
            <w:r>
              <w:rPr>
                <w:color w:val="000000" w:themeColor="text1"/>
                <w:sz w:val="20"/>
                <w:lang w:val="en-US"/>
              </w:rPr>
              <w:t>”</w:t>
            </w:r>
            <w:r w:rsidR="00FB67D9" w:rsidRPr="00EA3DE7">
              <w:rPr>
                <w:color w:val="000000" w:themeColor="text1"/>
                <w:sz w:val="20"/>
                <w:lang w:val="en-US"/>
              </w:rPr>
              <w:t xml:space="preserve"> says Wagner. </w:t>
            </w:r>
            <w:r>
              <w:rPr>
                <w:color w:val="000000" w:themeColor="text1"/>
                <w:sz w:val="20"/>
                <w:lang w:val="en-US"/>
              </w:rPr>
              <w:t>“</w:t>
            </w:r>
            <w:r w:rsidR="00FB67D9" w:rsidRPr="00EA3DE7">
              <w:rPr>
                <w:color w:val="000000" w:themeColor="text1"/>
                <w:sz w:val="20"/>
                <w:lang w:val="en-US"/>
              </w:rPr>
              <w:t xml:space="preserve">In a joint study conducted in 2022 with the independent research body VITO, the Flemish Institute for Technological Research, we </w:t>
            </w:r>
            <w:r w:rsidR="009C313D">
              <w:rPr>
                <w:color w:val="000000" w:themeColor="text1"/>
                <w:sz w:val="20"/>
                <w:lang w:val="en-US"/>
              </w:rPr>
              <w:t>were able to present</w:t>
            </w:r>
            <w:r w:rsidR="00FB67D9" w:rsidRPr="00EA3DE7">
              <w:rPr>
                <w:color w:val="000000" w:themeColor="text1"/>
                <w:sz w:val="20"/>
                <w:lang w:val="en-US"/>
              </w:rPr>
              <w:t xml:space="preserve"> that emissions are cut by three quarters when IT assets are used and then reused rather than always being bought new.</w:t>
            </w:r>
            <w:r>
              <w:rPr>
                <w:color w:val="000000" w:themeColor="text1"/>
                <w:sz w:val="20"/>
                <w:lang w:val="en-US"/>
              </w:rPr>
              <w:t>”</w:t>
            </w:r>
          </w:p>
          <w:p w14:paraId="2CC67513" w14:textId="77777777" w:rsidR="00FF785F" w:rsidRDefault="00FF785F" w:rsidP="006826D5">
            <w:pPr>
              <w:rPr>
                <w:color w:val="000000" w:themeColor="text1"/>
                <w:sz w:val="20"/>
                <w:szCs w:val="20"/>
                <w:lang w:val="en-US"/>
              </w:rPr>
            </w:pPr>
          </w:p>
          <w:p w14:paraId="4FBC98A3" w14:textId="566868F8" w:rsidR="006826D5" w:rsidRPr="00EA3DE7" w:rsidRDefault="00FF785F" w:rsidP="006826D5">
            <w:pPr>
              <w:rPr>
                <w:color w:val="000000" w:themeColor="text1"/>
                <w:sz w:val="20"/>
                <w:szCs w:val="20"/>
                <w:lang w:val="en-US"/>
              </w:rPr>
            </w:pPr>
            <w:r w:rsidRPr="00FF785F">
              <w:rPr>
                <w:color w:val="000000" w:themeColor="text1"/>
                <w:sz w:val="20"/>
                <w:szCs w:val="20"/>
                <w:lang w:val="en-US"/>
              </w:rPr>
              <w:t xml:space="preserve">By </w:t>
            </w:r>
            <w:r w:rsidR="00EF4E93" w:rsidRPr="00FF785F">
              <w:rPr>
                <w:color w:val="000000" w:themeColor="text1"/>
                <w:sz w:val="20"/>
                <w:szCs w:val="20"/>
                <w:lang w:val="en-US"/>
              </w:rPr>
              <w:t>re</w:t>
            </w:r>
            <w:r w:rsidR="00EF4E93">
              <w:rPr>
                <w:color w:val="000000" w:themeColor="text1"/>
                <w:sz w:val="20"/>
                <w:szCs w:val="20"/>
                <w:lang w:val="en-US"/>
              </w:rPr>
              <w:t>furbishing</w:t>
            </w:r>
            <w:r w:rsidRPr="00FF785F">
              <w:rPr>
                <w:color w:val="000000" w:themeColor="text1"/>
                <w:sz w:val="20"/>
                <w:szCs w:val="20"/>
                <w:lang w:val="en-US"/>
              </w:rPr>
              <w:t xml:space="preserve"> IT devices and transferring them to a second life cycle, the amount of electronic waste and the need for new devices is significantly reduced. "Last year, we </w:t>
            </w:r>
            <w:r w:rsidR="009C313D">
              <w:rPr>
                <w:color w:val="000000" w:themeColor="text1"/>
                <w:sz w:val="20"/>
                <w:szCs w:val="20"/>
                <w:lang w:val="en-US"/>
              </w:rPr>
              <w:t>have provided</w:t>
            </w:r>
            <w:r w:rsidRPr="00FF785F">
              <w:rPr>
                <w:color w:val="000000" w:themeColor="text1"/>
                <w:sz w:val="20"/>
                <w:szCs w:val="20"/>
                <w:lang w:val="en-US"/>
              </w:rPr>
              <w:t xml:space="preserve"> </w:t>
            </w:r>
            <w:r w:rsidR="009C313D">
              <w:rPr>
                <w:color w:val="000000" w:themeColor="text1"/>
                <w:sz w:val="20"/>
                <w:szCs w:val="20"/>
                <w:lang w:val="en-US"/>
              </w:rPr>
              <w:t xml:space="preserve">to </w:t>
            </w:r>
            <w:r w:rsidRPr="00FF785F">
              <w:rPr>
                <w:color w:val="000000" w:themeColor="text1"/>
                <w:sz w:val="20"/>
                <w:szCs w:val="20"/>
                <w:lang w:val="en-US"/>
              </w:rPr>
              <w:t>around 924,000 IT devices a second life. That's one device every 35 seconds</w:t>
            </w:r>
            <w:r w:rsidR="00DF1D84">
              <w:rPr>
                <w:color w:val="000000" w:themeColor="text1"/>
                <w:sz w:val="20"/>
                <w:szCs w:val="20"/>
                <w:lang w:val="en-US"/>
              </w:rPr>
              <w:t xml:space="preserve">,” </w:t>
            </w:r>
            <w:r w:rsidR="00EF4E93">
              <w:rPr>
                <w:color w:val="000000" w:themeColor="text1"/>
                <w:sz w:val="20"/>
                <w:lang w:val="en-US"/>
              </w:rPr>
              <w:t>stated Wagner.</w:t>
            </w:r>
          </w:p>
          <w:p w14:paraId="1BABC8EB" w14:textId="77777777" w:rsidR="0070143C" w:rsidRPr="00EA3DE7" w:rsidRDefault="0070143C" w:rsidP="005958AB">
            <w:pPr>
              <w:rPr>
                <w:color w:val="000000" w:themeColor="text1"/>
                <w:sz w:val="20"/>
                <w:szCs w:val="20"/>
                <w:lang w:val="en-US"/>
              </w:rPr>
            </w:pPr>
          </w:p>
          <w:p w14:paraId="1E2331DD" w14:textId="52076CD3" w:rsidR="00F83DFC" w:rsidRDefault="00EF4E93" w:rsidP="00F83DFC">
            <w:pPr>
              <w:rPr>
                <w:b/>
                <w:color w:val="000000" w:themeColor="text1"/>
                <w:sz w:val="20"/>
                <w:lang w:val="en-US"/>
              </w:rPr>
            </w:pPr>
            <w:r w:rsidRPr="00EF4E93">
              <w:rPr>
                <w:b/>
                <w:color w:val="000000" w:themeColor="text1"/>
                <w:sz w:val="20"/>
                <w:lang w:val="en-US"/>
              </w:rPr>
              <w:t>Companies often exhibit a notable contrast between their stated actions and their actual operational behaviors</w:t>
            </w:r>
          </w:p>
          <w:p w14:paraId="0917896D" w14:textId="77777777" w:rsidR="00EF4E93" w:rsidRPr="00EA3DE7" w:rsidRDefault="00EF4E93" w:rsidP="00F83DFC">
            <w:pPr>
              <w:rPr>
                <w:color w:val="000000" w:themeColor="text1"/>
                <w:sz w:val="20"/>
                <w:szCs w:val="20"/>
                <w:lang w:val="en-US"/>
              </w:rPr>
            </w:pPr>
          </w:p>
          <w:p w14:paraId="11162FE9" w14:textId="5BA2BA5A" w:rsidR="00F83DFC" w:rsidRPr="00EA3DE7" w:rsidRDefault="00DF1D84" w:rsidP="00F83DFC">
            <w:pPr>
              <w:rPr>
                <w:color w:val="000000" w:themeColor="text1"/>
                <w:sz w:val="20"/>
                <w:szCs w:val="20"/>
                <w:lang w:val="en-US"/>
              </w:rPr>
            </w:pPr>
            <w:r w:rsidRPr="00DF1D84">
              <w:rPr>
                <w:color w:val="000000" w:themeColor="text1"/>
                <w:sz w:val="20"/>
                <w:lang w:val="en-US"/>
              </w:rPr>
              <w:t>Despite advancing climate change and increasing regulatory requirements</w:t>
            </w:r>
            <w:r w:rsidR="00635897" w:rsidRPr="00EA3DE7">
              <w:rPr>
                <w:color w:val="000000" w:themeColor="text1"/>
                <w:sz w:val="20"/>
                <w:lang w:val="en-US"/>
              </w:rPr>
              <w:t>, more than 20 percent of the companies surveyed state that they do not yet have a sustainability strategy. And for those that do, only a quarter (24.3 percent) consider sustainability in their procurement of IT hardware. Moreover, less than half of these companies expect this to change over the next one to three years.</w:t>
            </w:r>
          </w:p>
          <w:p w14:paraId="2F29BDB5" w14:textId="77777777" w:rsidR="00F83DFC" w:rsidRPr="00EA3DE7" w:rsidRDefault="00F83DFC" w:rsidP="00F83DFC">
            <w:pPr>
              <w:rPr>
                <w:color w:val="000000" w:themeColor="text1"/>
                <w:sz w:val="20"/>
                <w:szCs w:val="20"/>
                <w:lang w:val="en-US"/>
              </w:rPr>
            </w:pPr>
          </w:p>
          <w:p w14:paraId="4AA81C16" w14:textId="27936E47" w:rsidR="00DE3A82" w:rsidRPr="00F7789B" w:rsidRDefault="00EA3DE7" w:rsidP="0070143C">
            <w:pPr>
              <w:rPr>
                <w:color w:val="000000" w:themeColor="text1"/>
                <w:sz w:val="20"/>
                <w:lang w:val="en-US"/>
              </w:rPr>
            </w:pPr>
            <w:r>
              <w:rPr>
                <w:color w:val="000000" w:themeColor="text1"/>
                <w:sz w:val="20"/>
                <w:lang w:val="en-US"/>
              </w:rPr>
              <w:t>“</w:t>
            </w:r>
            <w:r w:rsidR="00F83DFC" w:rsidRPr="00EA3DE7">
              <w:rPr>
                <w:color w:val="000000" w:themeColor="text1"/>
                <w:sz w:val="20"/>
                <w:lang w:val="en-US"/>
              </w:rPr>
              <w:t xml:space="preserve">Sustainability </w:t>
            </w:r>
            <w:r w:rsidR="009C313D">
              <w:rPr>
                <w:color w:val="000000" w:themeColor="text1"/>
                <w:sz w:val="20"/>
                <w:lang w:val="en-US"/>
              </w:rPr>
              <w:t>is more than marketing</w:t>
            </w:r>
            <w:r w:rsidR="00F83DFC" w:rsidRPr="00EA3DE7">
              <w:rPr>
                <w:color w:val="000000" w:themeColor="text1"/>
                <w:sz w:val="20"/>
                <w:lang w:val="en-US"/>
              </w:rPr>
              <w:t>,</w:t>
            </w:r>
            <w:r>
              <w:rPr>
                <w:color w:val="000000" w:themeColor="text1"/>
                <w:sz w:val="20"/>
                <w:lang w:val="en-US"/>
              </w:rPr>
              <w:t>”</w:t>
            </w:r>
            <w:r w:rsidR="00F83DFC" w:rsidRPr="00EA3DE7">
              <w:rPr>
                <w:color w:val="000000" w:themeColor="text1"/>
                <w:sz w:val="20"/>
                <w:lang w:val="en-US"/>
              </w:rPr>
              <w:t xml:space="preserve"> </w:t>
            </w:r>
            <w:r w:rsidR="009C313D">
              <w:rPr>
                <w:color w:val="000000" w:themeColor="text1"/>
                <w:sz w:val="20"/>
                <w:lang w:val="en-US"/>
              </w:rPr>
              <w:t>says</w:t>
            </w:r>
            <w:r w:rsidR="00DF1D84">
              <w:rPr>
                <w:color w:val="000000" w:themeColor="text1"/>
                <w:sz w:val="20"/>
                <w:lang w:val="en-US"/>
              </w:rPr>
              <w:t xml:space="preserve"> </w:t>
            </w:r>
            <w:r w:rsidR="00F83DFC" w:rsidRPr="00EA3DE7">
              <w:rPr>
                <w:color w:val="000000" w:themeColor="text1"/>
                <w:sz w:val="20"/>
                <w:lang w:val="en-US"/>
              </w:rPr>
              <w:t xml:space="preserve">Wagner. </w:t>
            </w:r>
            <w:r>
              <w:rPr>
                <w:color w:val="000000" w:themeColor="text1"/>
                <w:sz w:val="20"/>
                <w:lang w:val="en-US"/>
              </w:rPr>
              <w:t>“</w:t>
            </w:r>
            <w:r w:rsidR="00F83DFC" w:rsidRPr="00EA3DE7">
              <w:rPr>
                <w:color w:val="000000" w:themeColor="text1"/>
                <w:sz w:val="20"/>
                <w:lang w:val="en-US"/>
              </w:rPr>
              <w:t>I still see a discrepancy between</w:t>
            </w:r>
            <w:r w:rsidR="00EF4E93">
              <w:rPr>
                <w:color w:val="000000" w:themeColor="text1"/>
                <w:sz w:val="20"/>
                <w:lang w:val="en-US"/>
              </w:rPr>
              <w:t xml:space="preserve"> talking about sustainability</w:t>
            </w:r>
            <w:r w:rsidR="00F83DFC" w:rsidRPr="00EA3DE7">
              <w:rPr>
                <w:color w:val="000000" w:themeColor="text1"/>
                <w:sz w:val="20"/>
                <w:lang w:val="en-US"/>
              </w:rPr>
              <w:t xml:space="preserve"> and </w:t>
            </w:r>
            <w:r w:rsidR="009C313D">
              <w:rPr>
                <w:color w:val="000000" w:themeColor="text1"/>
                <w:sz w:val="20"/>
                <w:lang w:val="en-US"/>
              </w:rPr>
              <w:t>the actions taken</w:t>
            </w:r>
            <w:r w:rsidR="00F83DFC" w:rsidRPr="00EA3DE7">
              <w:rPr>
                <w:color w:val="000000" w:themeColor="text1"/>
                <w:sz w:val="20"/>
                <w:lang w:val="en-US"/>
              </w:rPr>
              <w:t xml:space="preserve"> </w:t>
            </w:r>
            <w:r w:rsidR="009C313D">
              <w:rPr>
                <w:color w:val="000000" w:themeColor="text1"/>
                <w:sz w:val="20"/>
                <w:lang w:val="en-US"/>
              </w:rPr>
              <w:t>by</w:t>
            </w:r>
            <w:r w:rsidR="00F83DFC" w:rsidRPr="00EA3DE7">
              <w:rPr>
                <w:color w:val="000000" w:themeColor="text1"/>
                <w:sz w:val="20"/>
                <w:lang w:val="en-US"/>
              </w:rPr>
              <w:t xml:space="preserve"> companies. </w:t>
            </w:r>
            <w:r w:rsidR="00405E04">
              <w:rPr>
                <w:color w:val="000000" w:themeColor="text1"/>
                <w:sz w:val="20"/>
                <w:lang w:val="en-US"/>
              </w:rPr>
              <w:t>Moreover, s</w:t>
            </w:r>
            <w:r w:rsidR="00F83DFC" w:rsidRPr="00EA3DE7">
              <w:rPr>
                <w:color w:val="000000" w:themeColor="text1"/>
                <w:sz w:val="20"/>
                <w:lang w:val="en-US"/>
              </w:rPr>
              <w:t>ustainability goes hand in hand with an overall responsibility that we all need to commit to. This applies to business, politics, and consumers too. Use and reuse as part of a circular economy is the model of the future, and we should be working together to support it in as many areas as possible. There is clear evidence that this protects resources and therefore the environment too.</w:t>
            </w:r>
            <w:r>
              <w:rPr>
                <w:color w:val="000000" w:themeColor="text1"/>
                <w:sz w:val="20"/>
                <w:lang w:val="en-US"/>
              </w:rPr>
              <w:t>”</w:t>
            </w:r>
          </w:p>
        </w:tc>
        <w:tc>
          <w:tcPr>
            <w:tcW w:w="2126" w:type="dxa"/>
            <w:tcMar>
              <w:top w:w="0" w:type="dxa"/>
              <w:left w:w="0" w:type="dxa"/>
              <w:bottom w:w="0" w:type="dxa"/>
              <w:right w:w="0" w:type="dxa"/>
            </w:tcMar>
          </w:tcPr>
          <w:p w14:paraId="55B4605B" w14:textId="77777777" w:rsidR="00C84A41" w:rsidRPr="00EA3DE7" w:rsidRDefault="00C84A41" w:rsidP="00D416A4">
            <w:pPr>
              <w:pStyle w:val="Kopfzeile"/>
              <w:contextualSpacing/>
              <w:jc w:val="left"/>
              <w:rPr>
                <w:b/>
                <w:sz w:val="14"/>
                <w:szCs w:val="14"/>
                <w:lang w:val="en-US"/>
              </w:rPr>
            </w:pPr>
          </w:p>
          <w:p w14:paraId="38490E16" w14:textId="77777777" w:rsidR="00C84A41" w:rsidRPr="00EA3DE7" w:rsidRDefault="00C84A41" w:rsidP="00D416A4">
            <w:pPr>
              <w:pStyle w:val="Kopfzeile"/>
              <w:contextualSpacing/>
              <w:jc w:val="left"/>
              <w:rPr>
                <w:b/>
                <w:sz w:val="14"/>
                <w:szCs w:val="14"/>
                <w:lang w:val="en-US"/>
              </w:rPr>
            </w:pPr>
          </w:p>
          <w:p w14:paraId="73D68A50" w14:textId="641404A3" w:rsidR="00D416A4" w:rsidRPr="00EA3DE7" w:rsidRDefault="00D416A4" w:rsidP="00D416A4">
            <w:pPr>
              <w:pStyle w:val="Kopfzeile"/>
              <w:contextualSpacing/>
              <w:jc w:val="left"/>
              <w:rPr>
                <w:b/>
                <w:sz w:val="14"/>
                <w:szCs w:val="14"/>
                <w:lang w:val="en-US"/>
              </w:rPr>
            </w:pPr>
            <w:r w:rsidRPr="00EA3DE7">
              <w:rPr>
                <w:b/>
                <w:sz w:val="14"/>
                <w:lang w:val="en-US"/>
              </w:rPr>
              <w:t>Your contact:</w:t>
            </w:r>
          </w:p>
          <w:p w14:paraId="08852437" w14:textId="77777777" w:rsidR="00D416A4" w:rsidRPr="00EA3DE7" w:rsidRDefault="00D416A4" w:rsidP="00D416A4">
            <w:pPr>
              <w:pStyle w:val="Kopfzeile"/>
              <w:contextualSpacing/>
              <w:jc w:val="left"/>
              <w:rPr>
                <w:sz w:val="14"/>
                <w:szCs w:val="14"/>
                <w:lang w:val="en-US"/>
              </w:rPr>
            </w:pPr>
          </w:p>
          <w:p w14:paraId="76CAFCE9" w14:textId="77777777" w:rsidR="00D416A4" w:rsidRPr="00EA3DE7" w:rsidRDefault="00D416A4" w:rsidP="00D416A4">
            <w:pPr>
              <w:pStyle w:val="Kopfzeile"/>
              <w:contextualSpacing/>
              <w:jc w:val="left"/>
              <w:rPr>
                <w:sz w:val="14"/>
                <w:szCs w:val="14"/>
                <w:lang w:val="en-US"/>
              </w:rPr>
            </w:pPr>
            <w:r w:rsidRPr="00EA3DE7">
              <w:rPr>
                <w:sz w:val="14"/>
                <w:lang w:val="en-US"/>
              </w:rPr>
              <w:t>Jessica Behrens</w:t>
            </w:r>
          </w:p>
          <w:p w14:paraId="645579EB" w14:textId="77777777" w:rsidR="00D416A4" w:rsidRPr="00EA3DE7" w:rsidRDefault="00D416A4" w:rsidP="00D416A4">
            <w:pPr>
              <w:pStyle w:val="Kopfzeile"/>
              <w:contextualSpacing/>
              <w:jc w:val="left"/>
              <w:rPr>
                <w:sz w:val="14"/>
                <w:szCs w:val="14"/>
                <w:lang w:val="en-US"/>
              </w:rPr>
            </w:pPr>
            <w:r w:rsidRPr="00EA3DE7">
              <w:rPr>
                <w:sz w:val="14"/>
                <w:lang w:val="en-US"/>
              </w:rPr>
              <w:t xml:space="preserve">Company spokesperson </w:t>
            </w:r>
          </w:p>
          <w:p w14:paraId="3E330F34" w14:textId="77777777" w:rsidR="00D416A4" w:rsidRPr="00EA3DE7" w:rsidRDefault="00D416A4" w:rsidP="00D416A4">
            <w:pPr>
              <w:pStyle w:val="Kopfzeile"/>
              <w:contextualSpacing/>
              <w:jc w:val="left"/>
              <w:rPr>
                <w:sz w:val="14"/>
                <w:szCs w:val="14"/>
                <w:lang w:val="en-US"/>
              </w:rPr>
            </w:pPr>
          </w:p>
          <w:p w14:paraId="47DB07C5" w14:textId="77777777" w:rsidR="00D416A4" w:rsidRPr="00875CA2" w:rsidRDefault="00D416A4" w:rsidP="00D416A4">
            <w:pPr>
              <w:pStyle w:val="Kopfzeile"/>
              <w:contextualSpacing/>
              <w:jc w:val="left"/>
              <w:rPr>
                <w:sz w:val="14"/>
                <w:szCs w:val="14"/>
                <w:lang w:val="de-DE"/>
              </w:rPr>
            </w:pPr>
            <w:r w:rsidRPr="00875CA2">
              <w:rPr>
                <w:sz w:val="14"/>
                <w:lang w:val="de-DE"/>
              </w:rPr>
              <w:t>Franz-Beer-</w:t>
            </w:r>
            <w:proofErr w:type="spellStart"/>
            <w:r w:rsidRPr="00875CA2">
              <w:rPr>
                <w:sz w:val="14"/>
                <w:lang w:val="de-DE"/>
              </w:rPr>
              <w:t>Strasse</w:t>
            </w:r>
            <w:proofErr w:type="spellEnd"/>
            <w:r w:rsidRPr="00875CA2">
              <w:rPr>
                <w:sz w:val="14"/>
                <w:lang w:val="de-DE"/>
              </w:rPr>
              <w:t xml:space="preserve"> 111</w:t>
            </w:r>
          </w:p>
          <w:p w14:paraId="38C5EE27" w14:textId="77777777" w:rsidR="00D416A4" w:rsidRPr="00875CA2" w:rsidRDefault="00D416A4" w:rsidP="00D416A4">
            <w:pPr>
              <w:pStyle w:val="Kopfzeile"/>
              <w:contextualSpacing/>
              <w:jc w:val="left"/>
              <w:rPr>
                <w:sz w:val="14"/>
                <w:szCs w:val="14"/>
                <w:lang w:val="de-DE"/>
              </w:rPr>
            </w:pPr>
            <w:r w:rsidRPr="00875CA2">
              <w:rPr>
                <w:sz w:val="14"/>
                <w:lang w:val="de-DE"/>
              </w:rPr>
              <w:t>88250 Weingarten</w:t>
            </w:r>
          </w:p>
          <w:p w14:paraId="1C4E22FD" w14:textId="77777777" w:rsidR="00D416A4" w:rsidRPr="00875CA2" w:rsidRDefault="00D416A4" w:rsidP="00D416A4">
            <w:pPr>
              <w:pStyle w:val="Kopfzeile"/>
              <w:contextualSpacing/>
              <w:jc w:val="left"/>
              <w:rPr>
                <w:sz w:val="14"/>
                <w:szCs w:val="14"/>
                <w:lang w:val="de-DE"/>
              </w:rPr>
            </w:pPr>
            <w:r w:rsidRPr="00875CA2">
              <w:rPr>
                <w:sz w:val="14"/>
                <w:lang w:val="de-DE"/>
              </w:rPr>
              <w:t>Germany</w:t>
            </w:r>
          </w:p>
          <w:p w14:paraId="7CA10F0F" w14:textId="77777777" w:rsidR="00D416A4" w:rsidRPr="00875CA2" w:rsidRDefault="00D416A4" w:rsidP="00D416A4">
            <w:pPr>
              <w:pStyle w:val="Kopfzeile"/>
              <w:contextualSpacing/>
              <w:jc w:val="left"/>
              <w:rPr>
                <w:sz w:val="14"/>
                <w:szCs w:val="14"/>
                <w:lang w:val="de-DE"/>
              </w:rPr>
            </w:pPr>
          </w:p>
          <w:p w14:paraId="49CBB9C5" w14:textId="77777777" w:rsidR="00D416A4" w:rsidRPr="00875CA2" w:rsidRDefault="00D416A4" w:rsidP="00D416A4">
            <w:pPr>
              <w:pStyle w:val="Kopfzeile"/>
              <w:contextualSpacing/>
              <w:jc w:val="left"/>
              <w:rPr>
                <w:sz w:val="14"/>
                <w:szCs w:val="14"/>
                <w:lang w:val="de-DE"/>
              </w:rPr>
            </w:pPr>
            <w:r w:rsidRPr="00875CA2">
              <w:rPr>
                <w:sz w:val="14"/>
                <w:lang w:val="de-DE"/>
              </w:rPr>
              <w:t>Phone: +49 (0)751 503 203</w:t>
            </w:r>
          </w:p>
          <w:p w14:paraId="27A29635" w14:textId="77777777" w:rsidR="00D416A4" w:rsidRPr="009C313D" w:rsidRDefault="00D416A4" w:rsidP="00D416A4">
            <w:pPr>
              <w:pStyle w:val="Kopfzeile"/>
              <w:contextualSpacing/>
              <w:jc w:val="left"/>
              <w:rPr>
                <w:sz w:val="14"/>
                <w:szCs w:val="14"/>
                <w:lang w:val="it-IT"/>
              </w:rPr>
            </w:pPr>
            <w:r w:rsidRPr="009C313D">
              <w:rPr>
                <w:sz w:val="14"/>
                <w:lang w:val="it-IT"/>
              </w:rPr>
              <w:t>Mobile: +49 (0)175 341 9179</w:t>
            </w:r>
          </w:p>
          <w:p w14:paraId="2369285A" w14:textId="77777777" w:rsidR="00D416A4" w:rsidRPr="009C313D" w:rsidRDefault="00000000" w:rsidP="00D416A4">
            <w:pPr>
              <w:pStyle w:val="Kopfzeile"/>
              <w:contextualSpacing/>
              <w:jc w:val="left"/>
              <w:rPr>
                <w:sz w:val="14"/>
                <w:szCs w:val="14"/>
                <w:lang w:val="it-IT"/>
              </w:rPr>
            </w:pPr>
            <w:hyperlink r:id="rId11" w:history="1">
              <w:r w:rsidR="00F12E94" w:rsidRPr="009C313D">
                <w:rPr>
                  <w:rStyle w:val="Hyperlink"/>
                  <w:color w:val="auto"/>
                  <w:sz w:val="14"/>
                  <w:lang w:val="it-IT"/>
                </w:rPr>
                <w:t>jessica.behrens@chg-meridian.com</w:t>
              </w:r>
            </w:hyperlink>
          </w:p>
          <w:p w14:paraId="143DC7E9" w14:textId="77777777" w:rsidR="00D416A4" w:rsidRPr="009C313D" w:rsidRDefault="00D416A4" w:rsidP="00D416A4">
            <w:pPr>
              <w:pStyle w:val="Kopfzeile"/>
              <w:contextualSpacing/>
              <w:jc w:val="left"/>
              <w:rPr>
                <w:sz w:val="14"/>
                <w:szCs w:val="14"/>
                <w:lang w:val="it-IT"/>
              </w:rPr>
            </w:pPr>
          </w:p>
          <w:p w14:paraId="5966E2AF" w14:textId="61C0748F" w:rsidR="00D90909" w:rsidRPr="00EA3DE7" w:rsidRDefault="3E3E053C" w:rsidP="00D416A4">
            <w:pPr>
              <w:pStyle w:val="Kopfzeile"/>
              <w:tabs>
                <w:tab w:val="clear" w:pos="4536"/>
              </w:tabs>
              <w:contextualSpacing/>
              <w:jc w:val="left"/>
              <w:rPr>
                <w:lang w:val="en-US"/>
              </w:rPr>
            </w:pPr>
            <w:r w:rsidRPr="00EA3DE7">
              <w:rPr>
                <w:sz w:val="14"/>
                <w:lang w:val="en-US"/>
              </w:rPr>
              <w:t>www.chg-meridian.com</w:t>
            </w:r>
          </w:p>
        </w:tc>
      </w:tr>
    </w:tbl>
    <w:p w14:paraId="58ECF590" w14:textId="5DFA708F" w:rsidR="001F49D1" w:rsidRPr="00EA3DE7" w:rsidRDefault="001F49D1">
      <w:pPr>
        <w:rPr>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253974" w:rsidRPr="00EA3DE7" w14:paraId="3B756441" w14:textId="77777777" w:rsidTr="194EC525">
        <w:trPr>
          <w:trHeight w:val="794"/>
        </w:trPr>
        <w:tc>
          <w:tcPr>
            <w:tcW w:w="8079" w:type="dxa"/>
            <w:tcMar>
              <w:top w:w="0" w:type="dxa"/>
              <w:left w:w="0" w:type="dxa"/>
              <w:bottom w:w="0" w:type="dxa"/>
              <w:right w:w="284" w:type="dxa"/>
            </w:tcMar>
          </w:tcPr>
          <w:p w14:paraId="369CE152" w14:textId="2F634846" w:rsidR="009D39AA" w:rsidRPr="00EA3DE7" w:rsidRDefault="009D39AA" w:rsidP="00A01A46">
            <w:pPr>
              <w:rPr>
                <w:b/>
                <w:bCs/>
                <w:sz w:val="14"/>
                <w:szCs w:val="14"/>
                <w:lang w:val="en-US"/>
              </w:rPr>
            </w:pPr>
          </w:p>
          <w:p w14:paraId="0EFAB9D0" w14:textId="77777777" w:rsidR="004A718E" w:rsidRPr="00EA3DE7" w:rsidRDefault="004A718E" w:rsidP="00A01A46">
            <w:pPr>
              <w:rPr>
                <w:b/>
                <w:bCs/>
                <w:sz w:val="14"/>
                <w:szCs w:val="14"/>
                <w:lang w:val="en-US"/>
              </w:rPr>
            </w:pPr>
          </w:p>
          <w:p w14:paraId="4E69D37D" w14:textId="5B7F1DA8" w:rsidR="00E41E51" w:rsidRPr="00EA3DE7" w:rsidRDefault="00E41E51" w:rsidP="00E41E51">
            <w:pPr>
              <w:rPr>
                <w:b/>
                <w:bCs/>
                <w:sz w:val="14"/>
                <w:szCs w:val="14"/>
                <w:lang w:val="en-US"/>
              </w:rPr>
            </w:pPr>
            <w:r w:rsidRPr="00EA3DE7">
              <w:rPr>
                <w:b/>
                <w:sz w:val="14"/>
                <w:lang w:val="en-US"/>
              </w:rPr>
              <w:t xml:space="preserve">The CHG-MERIDIAN Group </w:t>
            </w:r>
          </w:p>
          <w:p w14:paraId="4CE33E32" w14:textId="77777777" w:rsidR="00E41E51" w:rsidRPr="00EA3DE7" w:rsidRDefault="00E41E51" w:rsidP="00E41E51">
            <w:pPr>
              <w:rPr>
                <w:b/>
                <w:bCs/>
                <w:sz w:val="14"/>
                <w:szCs w:val="14"/>
                <w:lang w:val="en-US"/>
              </w:rPr>
            </w:pPr>
          </w:p>
          <w:p w14:paraId="276C1E8B" w14:textId="0F0BE94C" w:rsidR="00E41E51" w:rsidRPr="00EA3DE7" w:rsidRDefault="00E41E51" w:rsidP="00E41E51">
            <w:pPr>
              <w:rPr>
                <w:sz w:val="14"/>
                <w:szCs w:val="14"/>
                <w:lang w:val="en-US"/>
              </w:rPr>
            </w:pPr>
            <w:r w:rsidRPr="00EA3DE7">
              <w:rPr>
                <w:sz w:val="14"/>
                <w:lang w:val="en-US"/>
              </w:rPr>
              <w:t>The CHG-MERIDIAN Group is a leading global technology2use company. It has more than 1,300 employees and develops, finances, and manages customized technology usage models for the IT, industrial, and healthcare sectors. CHG-MERIDIAN manages a technology portfolio worth €8.95 billion (2022) and is active in 30 countries worldwide without being tied to any specific banks or manufacturers. Its customers include international corporations, SMEs, public authorities, and hospitals. The Company</w:t>
            </w:r>
            <w:r w:rsidR="00EA3DE7">
              <w:rPr>
                <w:sz w:val="14"/>
                <w:lang w:val="en-US"/>
              </w:rPr>
              <w:t>’</w:t>
            </w:r>
            <w:r w:rsidRPr="00EA3DE7">
              <w:rPr>
                <w:sz w:val="14"/>
                <w:lang w:val="en-US"/>
              </w:rPr>
              <w:t>s deep understanding of the principles of the circular economy, which it has been acquiring and expanding since 1979, is a cornerstone of its technology2use business model. CHG-MERIDIAN manages its customers</w:t>
            </w:r>
            <w:r w:rsidR="00EA3DE7">
              <w:rPr>
                <w:sz w:val="14"/>
                <w:lang w:val="en-US"/>
              </w:rPr>
              <w:t>’</w:t>
            </w:r>
            <w:r w:rsidRPr="00EA3DE7">
              <w:rPr>
                <w:sz w:val="14"/>
                <w:lang w:val="en-US"/>
              </w:rPr>
              <w:t xml:space="preserve"> technology investments along the entire lifecycle, from procurement and use to data erasure, refurbishing, and remarketing of used devices at its modern technology centers. The Company</w:t>
            </w:r>
            <w:r w:rsidR="00EA3DE7">
              <w:rPr>
                <w:sz w:val="14"/>
                <w:lang w:val="en-US"/>
              </w:rPr>
              <w:t>’</w:t>
            </w:r>
            <w:r w:rsidRPr="00EA3DE7">
              <w:rPr>
                <w:sz w:val="14"/>
                <w:lang w:val="en-US"/>
              </w:rPr>
              <w:t>s headquarters are in Weingarten, Germany. </w:t>
            </w:r>
          </w:p>
          <w:p w14:paraId="0F62C9F3" w14:textId="77777777" w:rsidR="008A0126" w:rsidRPr="00EA3DE7" w:rsidRDefault="008A0126" w:rsidP="00E41E51">
            <w:pPr>
              <w:rPr>
                <w:sz w:val="14"/>
                <w:szCs w:val="14"/>
                <w:lang w:val="en-US"/>
              </w:rPr>
            </w:pPr>
          </w:p>
          <w:p w14:paraId="79DC87D2" w14:textId="77777777" w:rsidR="00E41E51" w:rsidRPr="00EA3DE7" w:rsidRDefault="00000000" w:rsidP="00E41E51">
            <w:pPr>
              <w:rPr>
                <w:b/>
                <w:bCs/>
                <w:sz w:val="14"/>
                <w:szCs w:val="16"/>
                <w:lang w:val="en-US"/>
              </w:rPr>
            </w:pPr>
            <w:hyperlink r:id="rId12" w:history="1">
              <w:r w:rsidR="00F12E94" w:rsidRPr="00EA3DE7">
                <w:rPr>
                  <w:rStyle w:val="Hyperlink"/>
                  <w:b/>
                  <w:color w:val="auto"/>
                  <w:sz w:val="14"/>
                  <w:u w:val="none"/>
                  <w:lang w:val="en-US"/>
                </w:rPr>
                <w:t>www.chg-meridian.com</w:t>
              </w:r>
            </w:hyperlink>
          </w:p>
          <w:p w14:paraId="1E258088" w14:textId="338347E4" w:rsidR="00253974" w:rsidRPr="00EA3DE7" w:rsidRDefault="00253974" w:rsidP="00EE601D">
            <w:pPr>
              <w:pStyle w:val="AufzhlungspunkteCHG-MERIDIAN"/>
              <w:rPr>
                <w:lang w:val="en-US"/>
              </w:rPr>
            </w:pPr>
          </w:p>
        </w:tc>
        <w:tc>
          <w:tcPr>
            <w:tcW w:w="2126" w:type="dxa"/>
            <w:tcMar>
              <w:top w:w="0" w:type="dxa"/>
              <w:left w:w="0" w:type="dxa"/>
              <w:bottom w:w="0" w:type="dxa"/>
              <w:right w:w="0" w:type="dxa"/>
            </w:tcMar>
          </w:tcPr>
          <w:p w14:paraId="1FC09DE0" w14:textId="77777777" w:rsidR="00253974" w:rsidRPr="00EA3DE7" w:rsidRDefault="00253974" w:rsidP="002A40CB">
            <w:pPr>
              <w:pStyle w:val="Kopfzeile"/>
              <w:contextualSpacing/>
              <w:jc w:val="left"/>
              <w:rPr>
                <w:b/>
                <w:bCs/>
                <w:sz w:val="14"/>
                <w:szCs w:val="14"/>
                <w:lang w:val="en-US"/>
              </w:rPr>
            </w:pPr>
          </w:p>
        </w:tc>
      </w:tr>
    </w:tbl>
    <w:p w14:paraId="342606BB" w14:textId="77777777" w:rsidR="001602F8" w:rsidRPr="00EA3DE7" w:rsidRDefault="001602F8" w:rsidP="008768E2">
      <w:pPr>
        <w:tabs>
          <w:tab w:val="left" w:pos="3150"/>
        </w:tabs>
        <w:rPr>
          <w:lang w:val="en-US"/>
        </w:rPr>
      </w:pPr>
    </w:p>
    <w:sectPr w:rsidR="001602F8" w:rsidRPr="00EA3DE7" w:rsidSect="008156B7">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294A" w14:textId="77777777" w:rsidR="008156B7" w:rsidRDefault="008156B7" w:rsidP="00193879">
      <w:r>
        <w:separator/>
      </w:r>
    </w:p>
  </w:endnote>
  <w:endnote w:type="continuationSeparator" w:id="0">
    <w:p w14:paraId="15378EA7" w14:textId="77777777" w:rsidR="008156B7" w:rsidRDefault="008156B7" w:rsidP="00193879">
      <w:r>
        <w:continuationSeparator/>
      </w:r>
    </w:p>
  </w:endnote>
  <w:endnote w:type="continuationNotice" w:id="1">
    <w:p w14:paraId="33EDBE0A" w14:textId="77777777" w:rsidR="008156B7" w:rsidRDefault="00815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Meta Plus Normal">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B44D" w14:textId="70F8AB74" w:rsidR="00A07D34" w:rsidRDefault="007D7294">
    <w:pPr>
      <w:pStyle w:val="Fuzeile"/>
    </w:pPr>
    <w:r>
      <w:rPr>
        <w:noProof/>
      </w:rPr>
      <w:drawing>
        <wp:anchor distT="0" distB="0" distL="114300" distR="114300" simplePos="0" relativeHeight="251658242" behindDoc="1" locked="0" layoutInCell="1" allowOverlap="1" wp14:anchorId="0ED66DB7" wp14:editId="667EDBBF">
          <wp:simplePos x="0" y="0"/>
          <wp:positionH relativeFrom="margin">
            <wp:align>left</wp:align>
          </wp:positionH>
          <wp:positionV relativeFrom="paragraph">
            <wp:posOffset>380365</wp:posOffset>
          </wp:positionV>
          <wp:extent cx="959485" cy="133350"/>
          <wp:effectExtent l="0" t="0" r="0" b="0"/>
          <wp:wrapTight wrapText="bothSides">
            <wp:wrapPolygon edited="0">
              <wp:start x="0" y="0"/>
              <wp:lineTo x="0" y="18514"/>
              <wp:lineTo x="10293" y="18514"/>
              <wp:lineTo x="14152" y="18514"/>
              <wp:lineTo x="21014" y="18514"/>
              <wp:lineTo x="21014" y="0"/>
              <wp:lineTo x="0" y="0"/>
            </wp:wrapPolygon>
          </wp:wrapTight>
          <wp:docPr id="617106284" name="Grafik 61710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13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59485" cy="133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99E6" w14:textId="046C64C7" w:rsidR="00A07D34" w:rsidRDefault="00A07D34">
    <w:pPr>
      <w:pStyle w:val="Fuzeile"/>
    </w:pPr>
    <w:r>
      <w:rPr>
        <w:noProof/>
      </w:rPr>
      <w:drawing>
        <wp:anchor distT="0" distB="0" distL="114300" distR="114300" simplePos="0" relativeHeight="251658241" behindDoc="1" locked="0" layoutInCell="1" allowOverlap="1" wp14:anchorId="4D62E947" wp14:editId="1001E4E4">
          <wp:simplePos x="0" y="0"/>
          <wp:positionH relativeFrom="margin">
            <wp:align>left</wp:align>
          </wp:positionH>
          <wp:positionV relativeFrom="paragraph">
            <wp:posOffset>381635</wp:posOffset>
          </wp:positionV>
          <wp:extent cx="959485" cy="133350"/>
          <wp:effectExtent l="0" t="0" r="0" b="0"/>
          <wp:wrapTight wrapText="bothSides">
            <wp:wrapPolygon edited="0">
              <wp:start x="0" y="0"/>
              <wp:lineTo x="0" y="18514"/>
              <wp:lineTo x="10293" y="18514"/>
              <wp:lineTo x="14152" y="18514"/>
              <wp:lineTo x="21014" y="18514"/>
              <wp:lineTo x="21014" y="0"/>
              <wp:lineTo x="0" y="0"/>
            </wp:wrapPolygon>
          </wp:wrapTight>
          <wp:docPr id="161061333" name="Grafik 16106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13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6406" cy="1342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B28F" w14:textId="77777777" w:rsidR="008156B7" w:rsidRDefault="008156B7" w:rsidP="00193879">
      <w:r>
        <w:separator/>
      </w:r>
    </w:p>
  </w:footnote>
  <w:footnote w:type="continuationSeparator" w:id="0">
    <w:p w14:paraId="62D5D8FD" w14:textId="77777777" w:rsidR="008156B7" w:rsidRDefault="008156B7" w:rsidP="00193879">
      <w:r>
        <w:continuationSeparator/>
      </w:r>
    </w:p>
  </w:footnote>
  <w:footnote w:type="continuationNotice" w:id="1">
    <w:p w14:paraId="292A2F12" w14:textId="77777777" w:rsidR="008156B7" w:rsidRDefault="00815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792EF7A1" w:rsidR="00684EB4" w:rsidRDefault="00EF4E93" w:rsidP="00DF6B44">
          <w:pPr>
            <w:spacing w:line="180" w:lineRule="exact"/>
            <w:rPr>
              <w:b/>
              <w:noProof/>
              <w:sz w:val="14"/>
              <w:szCs w:val="14"/>
            </w:rPr>
          </w:pPr>
          <w:r>
            <w:rPr>
              <w:b/>
              <w:sz w:val="14"/>
            </w:rPr>
            <w:t>January 3</w:t>
          </w:r>
          <w:r w:rsidR="00DF1D84">
            <w:rPr>
              <w:b/>
              <w:sz w:val="14"/>
            </w:rPr>
            <w:t>1</w:t>
          </w:r>
          <w:r w:rsidR="00622579">
            <w:rPr>
              <w:b/>
              <w:sz w:val="14"/>
            </w:rPr>
            <w:t>, 202</w:t>
          </w:r>
          <w:r>
            <w:rPr>
              <w:b/>
              <w:sz w:val="14"/>
            </w:rPr>
            <w:t>4</w:t>
          </w:r>
          <w:r w:rsidR="00622579">
            <w:rPr>
              <w:sz w:val="14"/>
            </w:rPr>
            <w:t xml:space="preserve"> ·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622579">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622579">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58243"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089078DC"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0"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7A02183"/>
    <w:multiLevelType w:val="hybridMultilevel"/>
    <w:tmpl w:val="9992F1E4"/>
    <w:lvl w:ilvl="0" w:tplc="494671D2">
      <w:start w:val="1"/>
      <w:numFmt w:val="bullet"/>
      <w:lvlText w:val="•"/>
      <w:lvlJc w:val="left"/>
      <w:pPr>
        <w:tabs>
          <w:tab w:val="num" w:pos="720"/>
        </w:tabs>
        <w:ind w:left="720" w:hanging="360"/>
      </w:pPr>
      <w:rPr>
        <w:rFonts w:ascii="Arial" w:hAnsi="Arial" w:hint="default"/>
      </w:rPr>
    </w:lvl>
    <w:lvl w:ilvl="1" w:tplc="071E749A" w:tentative="1">
      <w:start w:val="1"/>
      <w:numFmt w:val="bullet"/>
      <w:lvlText w:val="•"/>
      <w:lvlJc w:val="left"/>
      <w:pPr>
        <w:tabs>
          <w:tab w:val="num" w:pos="1440"/>
        </w:tabs>
        <w:ind w:left="1440" w:hanging="360"/>
      </w:pPr>
      <w:rPr>
        <w:rFonts w:ascii="Arial" w:hAnsi="Arial" w:hint="default"/>
      </w:rPr>
    </w:lvl>
    <w:lvl w:ilvl="2" w:tplc="93047BF6" w:tentative="1">
      <w:start w:val="1"/>
      <w:numFmt w:val="bullet"/>
      <w:lvlText w:val="•"/>
      <w:lvlJc w:val="left"/>
      <w:pPr>
        <w:tabs>
          <w:tab w:val="num" w:pos="2160"/>
        </w:tabs>
        <w:ind w:left="2160" w:hanging="360"/>
      </w:pPr>
      <w:rPr>
        <w:rFonts w:ascii="Arial" w:hAnsi="Arial" w:hint="default"/>
      </w:rPr>
    </w:lvl>
    <w:lvl w:ilvl="3" w:tplc="EA1A68A4" w:tentative="1">
      <w:start w:val="1"/>
      <w:numFmt w:val="bullet"/>
      <w:lvlText w:val="•"/>
      <w:lvlJc w:val="left"/>
      <w:pPr>
        <w:tabs>
          <w:tab w:val="num" w:pos="2880"/>
        </w:tabs>
        <w:ind w:left="2880" w:hanging="360"/>
      </w:pPr>
      <w:rPr>
        <w:rFonts w:ascii="Arial" w:hAnsi="Arial" w:hint="default"/>
      </w:rPr>
    </w:lvl>
    <w:lvl w:ilvl="4" w:tplc="BDBC602C" w:tentative="1">
      <w:start w:val="1"/>
      <w:numFmt w:val="bullet"/>
      <w:lvlText w:val="•"/>
      <w:lvlJc w:val="left"/>
      <w:pPr>
        <w:tabs>
          <w:tab w:val="num" w:pos="3600"/>
        </w:tabs>
        <w:ind w:left="3600" w:hanging="360"/>
      </w:pPr>
      <w:rPr>
        <w:rFonts w:ascii="Arial" w:hAnsi="Arial" w:hint="default"/>
      </w:rPr>
    </w:lvl>
    <w:lvl w:ilvl="5" w:tplc="0008ABB0" w:tentative="1">
      <w:start w:val="1"/>
      <w:numFmt w:val="bullet"/>
      <w:lvlText w:val="•"/>
      <w:lvlJc w:val="left"/>
      <w:pPr>
        <w:tabs>
          <w:tab w:val="num" w:pos="4320"/>
        </w:tabs>
        <w:ind w:left="4320" w:hanging="360"/>
      </w:pPr>
      <w:rPr>
        <w:rFonts w:ascii="Arial" w:hAnsi="Arial" w:hint="default"/>
      </w:rPr>
    </w:lvl>
    <w:lvl w:ilvl="6" w:tplc="0D1A1894" w:tentative="1">
      <w:start w:val="1"/>
      <w:numFmt w:val="bullet"/>
      <w:lvlText w:val="•"/>
      <w:lvlJc w:val="left"/>
      <w:pPr>
        <w:tabs>
          <w:tab w:val="num" w:pos="5040"/>
        </w:tabs>
        <w:ind w:left="5040" w:hanging="360"/>
      </w:pPr>
      <w:rPr>
        <w:rFonts w:ascii="Arial" w:hAnsi="Arial" w:hint="default"/>
      </w:rPr>
    </w:lvl>
    <w:lvl w:ilvl="7" w:tplc="3FB8FF7E" w:tentative="1">
      <w:start w:val="1"/>
      <w:numFmt w:val="bullet"/>
      <w:lvlText w:val="•"/>
      <w:lvlJc w:val="left"/>
      <w:pPr>
        <w:tabs>
          <w:tab w:val="num" w:pos="5760"/>
        </w:tabs>
        <w:ind w:left="5760" w:hanging="360"/>
      </w:pPr>
      <w:rPr>
        <w:rFonts w:ascii="Arial" w:hAnsi="Arial" w:hint="default"/>
      </w:rPr>
    </w:lvl>
    <w:lvl w:ilvl="8" w:tplc="08D04E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FA642B"/>
    <w:multiLevelType w:val="hybridMultilevel"/>
    <w:tmpl w:val="A1F85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4D3B17"/>
    <w:multiLevelType w:val="hybridMultilevel"/>
    <w:tmpl w:val="51F2451C"/>
    <w:lvl w:ilvl="0" w:tplc="C5421F5E">
      <w:start w:val="1"/>
      <w:numFmt w:val="bullet"/>
      <w:lvlText w:val="•"/>
      <w:lvlJc w:val="left"/>
      <w:pPr>
        <w:tabs>
          <w:tab w:val="num" w:pos="720"/>
        </w:tabs>
        <w:ind w:left="720" w:hanging="360"/>
      </w:pPr>
      <w:rPr>
        <w:rFonts w:ascii="Arial" w:hAnsi="Arial" w:hint="default"/>
      </w:rPr>
    </w:lvl>
    <w:lvl w:ilvl="1" w:tplc="E2F8F046" w:tentative="1">
      <w:start w:val="1"/>
      <w:numFmt w:val="bullet"/>
      <w:lvlText w:val="•"/>
      <w:lvlJc w:val="left"/>
      <w:pPr>
        <w:tabs>
          <w:tab w:val="num" w:pos="1440"/>
        </w:tabs>
        <w:ind w:left="1440" w:hanging="360"/>
      </w:pPr>
      <w:rPr>
        <w:rFonts w:ascii="Arial" w:hAnsi="Arial" w:hint="default"/>
      </w:rPr>
    </w:lvl>
    <w:lvl w:ilvl="2" w:tplc="354AE0E2" w:tentative="1">
      <w:start w:val="1"/>
      <w:numFmt w:val="bullet"/>
      <w:lvlText w:val="•"/>
      <w:lvlJc w:val="left"/>
      <w:pPr>
        <w:tabs>
          <w:tab w:val="num" w:pos="2160"/>
        </w:tabs>
        <w:ind w:left="2160" w:hanging="360"/>
      </w:pPr>
      <w:rPr>
        <w:rFonts w:ascii="Arial" w:hAnsi="Arial" w:hint="default"/>
      </w:rPr>
    </w:lvl>
    <w:lvl w:ilvl="3" w:tplc="F72CDFCA" w:tentative="1">
      <w:start w:val="1"/>
      <w:numFmt w:val="bullet"/>
      <w:lvlText w:val="•"/>
      <w:lvlJc w:val="left"/>
      <w:pPr>
        <w:tabs>
          <w:tab w:val="num" w:pos="2880"/>
        </w:tabs>
        <w:ind w:left="2880" w:hanging="360"/>
      </w:pPr>
      <w:rPr>
        <w:rFonts w:ascii="Arial" w:hAnsi="Arial" w:hint="default"/>
      </w:rPr>
    </w:lvl>
    <w:lvl w:ilvl="4" w:tplc="011831E2" w:tentative="1">
      <w:start w:val="1"/>
      <w:numFmt w:val="bullet"/>
      <w:lvlText w:val="•"/>
      <w:lvlJc w:val="left"/>
      <w:pPr>
        <w:tabs>
          <w:tab w:val="num" w:pos="3600"/>
        </w:tabs>
        <w:ind w:left="3600" w:hanging="360"/>
      </w:pPr>
      <w:rPr>
        <w:rFonts w:ascii="Arial" w:hAnsi="Arial" w:hint="default"/>
      </w:rPr>
    </w:lvl>
    <w:lvl w:ilvl="5" w:tplc="F738B4F8" w:tentative="1">
      <w:start w:val="1"/>
      <w:numFmt w:val="bullet"/>
      <w:lvlText w:val="•"/>
      <w:lvlJc w:val="left"/>
      <w:pPr>
        <w:tabs>
          <w:tab w:val="num" w:pos="4320"/>
        </w:tabs>
        <w:ind w:left="4320" w:hanging="360"/>
      </w:pPr>
      <w:rPr>
        <w:rFonts w:ascii="Arial" w:hAnsi="Arial" w:hint="default"/>
      </w:rPr>
    </w:lvl>
    <w:lvl w:ilvl="6" w:tplc="FFF609D4" w:tentative="1">
      <w:start w:val="1"/>
      <w:numFmt w:val="bullet"/>
      <w:lvlText w:val="•"/>
      <w:lvlJc w:val="left"/>
      <w:pPr>
        <w:tabs>
          <w:tab w:val="num" w:pos="5040"/>
        </w:tabs>
        <w:ind w:left="5040" w:hanging="360"/>
      </w:pPr>
      <w:rPr>
        <w:rFonts w:ascii="Arial" w:hAnsi="Arial" w:hint="default"/>
      </w:rPr>
    </w:lvl>
    <w:lvl w:ilvl="7" w:tplc="49967B00" w:tentative="1">
      <w:start w:val="1"/>
      <w:numFmt w:val="bullet"/>
      <w:lvlText w:val="•"/>
      <w:lvlJc w:val="left"/>
      <w:pPr>
        <w:tabs>
          <w:tab w:val="num" w:pos="5760"/>
        </w:tabs>
        <w:ind w:left="5760" w:hanging="360"/>
      </w:pPr>
      <w:rPr>
        <w:rFonts w:ascii="Arial" w:hAnsi="Arial" w:hint="default"/>
      </w:rPr>
    </w:lvl>
    <w:lvl w:ilvl="8" w:tplc="3CF4BA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2" w15:restartNumberingAfterBreak="0">
    <w:nsid w:val="551A0529"/>
    <w:multiLevelType w:val="hybridMultilevel"/>
    <w:tmpl w:val="2DD2417A"/>
    <w:lvl w:ilvl="0" w:tplc="6EC26218">
      <w:start w:val="1"/>
      <w:numFmt w:val="decimal"/>
      <w:lvlText w:val="%1."/>
      <w:lvlJc w:val="left"/>
      <w:pPr>
        <w:tabs>
          <w:tab w:val="num" w:pos="720"/>
        </w:tabs>
        <w:ind w:left="720" w:hanging="360"/>
      </w:pPr>
    </w:lvl>
    <w:lvl w:ilvl="1" w:tplc="A21C9E48">
      <w:start w:val="1"/>
      <w:numFmt w:val="decimal"/>
      <w:lvlText w:val="%2."/>
      <w:lvlJc w:val="left"/>
      <w:pPr>
        <w:tabs>
          <w:tab w:val="num" w:pos="1440"/>
        </w:tabs>
        <w:ind w:left="1440" w:hanging="360"/>
      </w:pPr>
    </w:lvl>
    <w:lvl w:ilvl="2" w:tplc="9B8602B6" w:tentative="1">
      <w:start w:val="1"/>
      <w:numFmt w:val="decimal"/>
      <w:lvlText w:val="%3."/>
      <w:lvlJc w:val="left"/>
      <w:pPr>
        <w:tabs>
          <w:tab w:val="num" w:pos="2160"/>
        </w:tabs>
        <w:ind w:left="2160" w:hanging="360"/>
      </w:pPr>
    </w:lvl>
    <w:lvl w:ilvl="3" w:tplc="396409D4" w:tentative="1">
      <w:start w:val="1"/>
      <w:numFmt w:val="decimal"/>
      <w:lvlText w:val="%4."/>
      <w:lvlJc w:val="left"/>
      <w:pPr>
        <w:tabs>
          <w:tab w:val="num" w:pos="2880"/>
        </w:tabs>
        <w:ind w:left="2880" w:hanging="360"/>
      </w:pPr>
    </w:lvl>
    <w:lvl w:ilvl="4" w:tplc="6366B40A" w:tentative="1">
      <w:start w:val="1"/>
      <w:numFmt w:val="decimal"/>
      <w:lvlText w:val="%5."/>
      <w:lvlJc w:val="left"/>
      <w:pPr>
        <w:tabs>
          <w:tab w:val="num" w:pos="3600"/>
        </w:tabs>
        <w:ind w:left="3600" w:hanging="360"/>
      </w:pPr>
    </w:lvl>
    <w:lvl w:ilvl="5" w:tplc="6B503716" w:tentative="1">
      <w:start w:val="1"/>
      <w:numFmt w:val="decimal"/>
      <w:lvlText w:val="%6."/>
      <w:lvlJc w:val="left"/>
      <w:pPr>
        <w:tabs>
          <w:tab w:val="num" w:pos="4320"/>
        </w:tabs>
        <w:ind w:left="4320" w:hanging="360"/>
      </w:pPr>
    </w:lvl>
    <w:lvl w:ilvl="6" w:tplc="AD263BE0" w:tentative="1">
      <w:start w:val="1"/>
      <w:numFmt w:val="decimal"/>
      <w:lvlText w:val="%7."/>
      <w:lvlJc w:val="left"/>
      <w:pPr>
        <w:tabs>
          <w:tab w:val="num" w:pos="5040"/>
        </w:tabs>
        <w:ind w:left="5040" w:hanging="360"/>
      </w:pPr>
    </w:lvl>
    <w:lvl w:ilvl="7" w:tplc="5CCA0AC0" w:tentative="1">
      <w:start w:val="1"/>
      <w:numFmt w:val="decimal"/>
      <w:lvlText w:val="%8."/>
      <w:lvlJc w:val="left"/>
      <w:pPr>
        <w:tabs>
          <w:tab w:val="num" w:pos="5760"/>
        </w:tabs>
        <w:ind w:left="5760" w:hanging="360"/>
      </w:pPr>
    </w:lvl>
    <w:lvl w:ilvl="8" w:tplc="C728D910" w:tentative="1">
      <w:start w:val="1"/>
      <w:numFmt w:val="decimal"/>
      <w:lvlText w:val="%9."/>
      <w:lvlJc w:val="left"/>
      <w:pPr>
        <w:tabs>
          <w:tab w:val="num" w:pos="6480"/>
        </w:tabs>
        <w:ind w:left="6480" w:hanging="360"/>
      </w:pPr>
    </w:lvl>
  </w:abstractNum>
  <w:abstractNum w:abstractNumId="13"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5743632"/>
    <w:multiLevelType w:val="hybridMultilevel"/>
    <w:tmpl w:val="C4047DD0"/>
    <w:lvl w:ilvl="0" w:tplc="7AFEFB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6685148">
    <w:abstractNumId w:val="15"/>
  </w:num>
  <w:num w:numId="2" w16cid:durableId="1849711153">
    <w:abstractNumId w:val="1"/>
  </w:num>
  <w:num w:numId="3" w16cid:durableId="1452356378">
    <w:abstractNumId w:val="11"/>
  </w:num>
  <w:num w:numId="4" w16cid:durableId="630286932">
    <w:abstractNumId w:val="15"/>
  </w:num>
  <w:num w:numId="5" w16cid:durableId="453980740">
    <w:abstractNumId w:val="15"/>
    <w:lvlOverride w:ilvl="0">
      <w:startOverride w:val="1"/>
    </w:lvlOverride>
  </w:num>
  <w:num w:numId="6" w16cid:durableId="313527429">
    <w:abstractNumId w:val="2"/>
  </w:num>
  <w:num w:numId="7" w16cid:durableId="504050223">
    <w:abstractNumId w:val="13"/>
  </w:num>
  <w:num w:numId="8" w16cid:durableId="950936964">
    <w:abstractNumId w:val="4"/>
  </w:num>
  <w:num w:numId="9" w16cid:durableId="1684045376">
    <w:abstractNumId w:val="3"/>
  </w:num>
  <w:num w:numId="10" w16cid:durableId="1607616670">
    <w:abstractNumId w:val="9"/>
  </w:num>
  <w:num w:numId="11" w16cid:durableId="676036232">
    <w:abstractNumId w:val="0"/>
  </w:num>
  <w:num w:numId="12" w16cid:durableId="1876887039">
    <w:abstractNumId w:val="5"/>
  </w:num>
  <w:num w:numId="13" w16cid:durableId="760755101">
    <w:abstractNumId w:val="8"/>
  </w:num>
  <w:num w:numId="14" w16cid:durableId="1059937289">
    <w:abstractNumId w:val="14"/>
  </w:num>
  <w:num w:numId="15" w16cid:durableId="544172023">
    <w:abstractNumId w:val="7"/>
  </w:num>
  <w:num w:numId="16" w16cid:durableId="224533293">
    <w:abstractNumId w:val="6"/>
  </w:num>
  <w:num w:numId="17" w16cid:durableId="1055465606">
    <w:abstractNumId w:val="12"/>
  </w:num>
  <w:num w:numId="18" w16cid:durableId="43610310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onsecutiveHyphenLimit w:val="2"/>
  <w:hyphenationZone w:val="357"/>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6C"/>
    <w:rsid w:val="000009BB"/>
    <w:rsid w:val="00000E61"/>
    <w:rsid w:val="00000F3C"/>
    <w:rsid w:val="00001378"/>
    <w:rsid w:val="0000140A"/>
    <w:rsid w:val="00001692"/>
    <w:rsid w:val="00001742"/>
    <w:rsid w:val="00002A8B"/>
    <w:rsid w:val="000033D4"/>
    <w:rsid w:val="00003D1D"/>
    <w:rsid w:val="00004062"/>
    <w:rsid w:val="00005023"/>
    <w:rsid w:val="00005212"/>
    <w:rsid w:val="000054A7"/>
    <w:rsid w:val="00006326"/>
    <w:rsid w:val="0000769D"/>
    <w:rsid w:val="0000769F"/>
    <w:rsid w:val="00007702"/>
    <w:rsid w:val="00010227"/>
    <w:rsid w:val="00010D0E"/>
    <w:rsid w:val="0001165A"/>
    <w:rsid w:val="00012BD0"/>
    <w:rsid w:val="000133C8"/>
    <w:rsid w:val="00013AE4"/>
    <w:rsid w:val="00016FCB"/>
    <w:rsid w:val="000173E3"/>
    <w:rsid w:val="00020B46"/>
    <w:rsid w:val="00022545"/>
    <w:rsid w:val="00022B66"/>
    <w:rsid w:val="000241AC"/>
    <w:rsid w:val="00024BA8"/>
    <w:rsid w:val="00025606"/>
    <w:rsid w:val="000258E7"/>
    <w:rsid w:val="000259C9"/>
    <w:rsid w:val="00026A58"/>
    <w:rsid w:val="00026ED2"/>
    <w:rsid w:val="00027893"/>
    <w:rsid w:val="00027C12"/>
    <w:rsid w:val="0003098C"/>
    <w:rsid w:val="000310FB"/>
    <w:rsid w:val="00031466"/>
    <w:rsid w:val="0003179E"/>
    <w:rsid w:val="0003201A"/>
    <w:rsid w:val="0003246D"/>
    <w:rsid w:val="000335AC"/>
    <w:rsid w:val="0003410E"/>
    <w:rsid w:val="00034A8C"/>
    <w:rsid w:val="00035162"/>
    <w:rsid w:val="00037689"/>
    <w:rsid w:val="00037742"/>
    <w:rsid w:val="00040441"/>
    <w:rsid w:val="0004097A"/>
    <w:rsid w:val="00040C96"/>
    <w:rsid w:val="000415AE"/>
    <w:rsid w:val="00041736"/>
    <w:rsid w:val="00041EDD"/>
    <w:rsid w:val="00041F7A"/>
    <w:rsid w:val="000421DB"/>
    <w:rsid w:val="0004356B"/>
    <w:rsid w:val="00046052"/>
    <w:rsid w:val="000467C5"/>
    <w:rsid w:val="0004768F"/>
    <w:rsid w:val="00047AAD"/>
    <w:rsid w:val="00050025"/>
    <w:rsid w:val="00050ACF"/>
    <w:rsid w:val="00053060"/>
    <w:rsid w:val="000537D1"/>
    <w:rsid w:val="00054156"/>
    <w:rsid w:val="000542FF"/>
    <w:rsid w:val="00054BB7"/>
    <w:rsid w:val="00056525"/>
    <w:rsid w:val="000573EA"/>
    <w:rsid w:val="000649E5"/>
    <w:rsid w:val="00066154"/>
    <w:rsid w:val="00066DA3"/>
    <w:rsid w:val="00066E50"/>
    <w:rsid w:val="00066FBB"/>
    <w:rsid w:val="00071AB6"/>
    <w:rsid w:val="00071CB6"/>
    <w:rsid w:val="00073030"/>
    <w:rsid w:val="00073555"/>
    <w:rsid w:val="000738DF"/>
    <w:rsid w:val="00073EE5"/>
    <w:rsid w:val="000745C5"/>
    <w:rsid w:val="0007481F"/>
    <w:rsid w:val="000751A8"/>
    <w:rsid w:val="0007583D"/>
    <w:rsid w:val="00076D37"/>
    <w:rsid w:val="00077119"/>
    <w:rsid w:val="00077509"/>
    <w:rsid w:val="000776EE"/>
    <w:rsid w:val="00080B3B"/>
    <w:rsid w:val="00080D20"/>
    <w:rsid w:val="000811B6"/>
    <w:rsid w:val="000833FF"/>
    <w:rsid w:val="00083C02"/>
    <w:rsid w:val="00083FEB"/>
    <w:rsid w:val="00084077"/>
    <w:rsid w:val="00084EFA"/>
    <w:rsid w:val="000861A5"/>
    <w:rsid w:val="00086AFB"/>
    <w:rsid w:val="00087BD0"/>
    <w:rsid w:val="000902EE"/>
    <w:rsid w:val="000913A7"/>
    <w:rsid w:val="00092490"/>
    <w:rsid w:val="00093DE5"/>
    <w:rsid w:val="0009502E"/>
    <w:rsid w:val="000951CD"/>
    <w:rsid w:val="0009522B"/>
    <w:rsid w:val="00096155"/>
    <w:rsid w:val="000A0456"/>
    <w:rsid w:val="000A079E"/>
    <w:rsid w:val="000A082C"/>
    <w:rsid w:val="000A0A11"/>
    <w:rsid w:val="000A1344"/>
    <w:rsid w:val="000A32F9"/>
    <w:rsid w:val="000A3752"/>
    <w:rsid w:val="000A3EFE"/>
    <w:rsid w:val="000A4920"/>
    <w:rsid w:val="000A5A95"/>
    <w:rsid w:val="000A75FB"/>
    <w:rsid w:val="000A7C01"/>
    <w:rsid w:val="000B16D0"/>
    <w:rsid w:val="000B18C7"/>
    <w:rsid w:val="000B220B"/>
    <w:rsid w:val="000B3392"/>
    <w:rsid w:val="000B35B1"/>
    <w:rsid w:val="000B663A"/>
    <w:rsid w:val="000B7402"/>
    <w:rsid w:val="000C04F5"/>
    <w:rsid w:val="000C47DC"/>
    <w:rsid w:val="000C4D77"/>
    <w:rsid w:val="000C5122"/>
    <w:rsid w:val="000C54BD"/>
    <w:rsid w:val="000C6087"/>
    <w:rsid w:val="000C6651"/>
    <w:rsid w:val="000C7C68"/>
    <w:rsid w:val="000D05E4"/>
    <w:rsid w:val="000D128A"/>
    <w:rsid w:val="000D2095"/>
    <w:rsid w:val="000D301E"/>
    <w:rsid w:val="000D4AE3"/>
    <w:rsid w:val="000D5BBC"/>
    <w:rsid w:val="000E0E13"/>
    <w:rsid w:val="000E1037"/>
    <w:rsid w:val="000E1809"/>
    <w:rsid w:val="000E22D7"/>
    <w:rsid w:val="000E2F9E"/>
    <w:rsid w:val="000E36B2"/>
    <w:rsid w:val="000E3865"/>
    <w:rsid w:val="000E3B33"/>
    <w:rsid w:val="000E49B7"/>
    <w:rsid w:val="000E4DE4"/>
    <w:rsid w:val="000E5C92"/>
    <w:rsid w:val="000E64CE"/>
    <w:rsid w:val="000E665B"/>
    <w:rsid w:val="000E6C1C"/>
    <w:rsid w:val="000F0D8B"/>
    <w:rsid w:val="000F1E9A"/>
    <w:rsid w:val="000F32BF"/>
    <w:rsid w:val="000F3E0A"/>
    <w:rsid w:val="000F417D"/>
    <w:rsid w:val="000F4BB1"/>
    <w:rsid w:val="000F5790"/>
    <w:rsid w:val="000F63AA"/>
    <w:rsid w:val="000F751C"/>
    <w:rsid w:val="00101BD5"/>
    <w:rsid w:val="00101DFF"/>
    <w:rsid w:val="00103AF3"/>
    <w:rsid w:val="00103D4B"/>
    <w:rsid w:val="00103E60"/>
    <w:rsid w:val="00103FDB"/>
    <w:rsid w:val="0010421B"/>
    <w:rsid w:val="00104DB1"/>
    <w:rsid w:val="00105A86"/>
    <w:rsid w:val="00105CAF"/>
    <w:rsid w:val="001068CB"/>
    <w:rsid w:val="00106BC9"/>
    <w:rsid w:val="00106D2E"/>
    <w:rsid w:val="001077A7"/>
    <w:rsid w:val="00112989"/>
    <w:rsid w:val="001130C6"/>
    <w:rsid w:val="001140E8"/>
    <w:rsid w:val="00114290"/>
    <w:rsid w:val="001142AD"/>
    <w:rsid w:val="00114C11"/>
    <w:rsid w:val="00114F76"/>
    <w:rsid w:val="00115CA1"/>
    <w:rsid w:val="00116778"/>
    <w:rsid w:val="00116851"/>
    <w:rsid w:val="0011761F"/>
    <w:rsid w:val="001179C3"/>
    <w:rsid w:val="001217F8"/>
    <w:rsid w:val="00122AC6"/>
    <w:rsid w:val="0012384B"/>
    <w:rsid w:val="001245F2"/>
    <w:rsid w:val="00124BEF"/>
    <w:rsid w:val="00127808"/>
    <w:rsid w:val="00127A4A"/>
    <w:rsid w:val="00127D27"/>
    <w:rsid w:val="00130D98"/>
    <w:rsid w:val="00130DCA"/>
    <w:rsid w:val="0013182F"/>
    <w:rsid w:val="00131DD8"/>
    <w:rsid w:val="00131EAA"/>
    <w:rsid w:val="0013331F"/>
    <w:rsid w:val="00133A51"/>
    <w:rsid w:val="00133B49"/>
    <w:rsid w:val="00133E9D"/>
    <w:rsid w:val="00134E9D"/>
    <w:rsid w:val="00136610"/>
    <w:rsid w:val="0013688E"/>
    <w:rsid w:val="00137772"/>
    <w:rsid w:val="00140081"/>
    <w:rsid w:val="00141726"/>
    <w:rsid w:val="00141B22"/>
    <w:rsid w:val="00141B52"/>
    <w:rsid w:val="00141BCA"/>
    <w:rsid w:val="001427CA"/>
    <w:rsid w:val="001437B7"/>
    <w:rsid w:val="0014417B"/>
    <w:rsid w:val="001445E1"/>
    <w:rsid w:val="001463A6"/>
    <w:rsid w:val="001473C6"/>
    <w:rsid w:val="00147536"/>
    <w:rsid w:val="0014782C"/>
    <w:rsid w:val="00147EE7"/>
    <w:rsid w:val="00150544"/>
    <w:rsid w:val="00150E0C"/>
    <w:rsid w:val="00152B8B"/>
    <w:rsid w:val="00153C57"/>
    <w:rsid w:val="00154097"/>
    <w:rsid w:val="00155812"/>
    <w:rsid w:val="001562C8"/>
    <w:rsid w:val="0015649F"/>
    <w:rsid w:val="001602F8"/>
    <w:rsid w:val="00160DB9"/>
    <w:rsid w:val="00161BD7"/>
    <w:rsid w:val="00161C8E"/>
    <w:rsid w:val="00162162"/>
    <w:rsid w:val="001646F5"/>
    <w:rsid w:val="00164823"/>
    <w:rsid w:val="0016558B"/>
    <w:rsid w:val="001658A4"/>
    <w:rsid w:val="00165FAF"/>
    <w:rsid w:val="00166C8D"/>
    <w:rsid w:val="0016749C"/>
    <w:rsid w:val="00167A3F"/>
    <w:rsid w:val="00170696"/>
    <w:rsid w:val="00170D5A"/>
    <w:rsid w:val="00170F90"/>
    <w:rsid w:val="0017149F"/>
    <w:rsid w:val="00172AF9"/>
    <w:rsid w:val="00176347"/>
    <w:rsid w:val="0017634D"/>
    <w:rsid w:val="00176711"/>
    <w:rsid w:val="00182110"/>
    <w:rsid w:val="00182473"/>
    <w:rsid w:val="00183D18"/>
    <w:rsid w:val="00183E0B"/>
    <w:rsid w:val="001840D9"/>
    <w:rsid w:val="00184745"/>
    <w:rsid w:val="001849EA"/>
    <w:rsid w:val="00184C0C"/>
    <w:rsid w:val="00184F08"/>
    <w:rsid w:val="00187990"/>
    <w:rsid w:val="00187D8A"/>
    <w:rsid w:val="001904F1"/>
    <w:rsid w:val="001905AD"/>
    <w:rsid w:val="0019064B"/>
    <w:rsid w:val="0019148F"/>
    <w:rsid w:val="00192C52"/>
    <w:rsid w:val="00193879"/>
    <w:rsid w:val="00194118"/>
    <w:rsid w:val="00194794"/>
    <w:rsid w:val="00194992"/>
    <w:rsid w:val="001959D1"/>
    <w:rsid w:val="00195EE8"/>
    <w:rsid w:val="001A0098"/>
    <w:rsid w:val="001A0A29"/>
    <w:rsid w:val="001A0FCB"/>
    <w:rsid w:val="001A1CCC"/>
    <w:rsid w:val="001A20F4"/>
    <w:rsid w:val="001A37EB"/>
    <w:rsid w:val="001A3AB0"/>
    <w:rsid w:val="001A3E74"/>
    <w:rsid w:val="001A43E8"/>
    <w:rsid w:val="001A47F1"/>
    <w:rsid w:val="001A5BAE"/>
    <w:rsid w:val="001A66BA"/>
    <w:rsid w:val="001A6B4A"/>
    <w:rsid w:val="001B041B"/>
    <w:rsid w:val="001B1D51"/>
    <w:rsid w:val="001B55AC"/>
    <w:rsid w:val="001B584C"/>
    <w:rsid w:val="001C0F9F"/>
    <w:rsid w:val="001C10A8"/>
    <w:rsid w:val="001C167E"/>
    <w:rsid w:val="001C1C71"/>
    <w:rsid w:val="001C2245"/>
    <w:rsid w:val="001C3163"/>
    <w:rsid w:val="001C40C4"/>
    <w:rsid w:val="001C4127"/>
    <w:rsid w:val="001C44F6"/>
    <w:rsid w:val="001C450B"/>
    <w:rsid w:val="001C617C"/>
    <w:rsid w:val="001C6505"/>
    <w:rsid w:val="001C68A2"/>
    <w:rsid w:val="001C695B"/>
    <w:rsid w:val="001C698D"/>
    <w:rsid w:val="001C70D0"/>
    <w:rsid w:val="001D0768"/>
    <w:rsid w:val="001D2A3A"/>
    <w:rsid w:val="001D37A0"/>
    <w:rsid w:val="001D4A00"/>
    <w:rsid w:val="001D5260"/>
    <w:rsid w:val="001D7776"/>
    <w:rsid w:val="001E062E"/>
    <w:rsid w:val="001E0C20"/>
    <w:rsid w:val="001E10A3"/>
    <w:rsid w:val="001E18C1"/>
    <w:rsid w:val="001E27F7"/>
    <w:rsid w:val="001E307E"/>
    <w:rsid w:val="001E3D8E"/>
    <w:rsid w:val="001E46DA"/>
    <w:rsid w:val="001E4CCB"/>
    <w:rsid w:val="001E4D91"/>
    <w:rsid w:val="001E4FD0"/>
    <w:rsid w:val="001E5C84"/>
    <w:rsid w:val="001E6E2B"/>
    <w:rsid w:val="001E75F7"/>
    <w:rsid w:val="001F0CBE"/>
    <w:rsid w:val="001F1A5E"/>
    <w:rsid w:val="001F1D91"/>
    <w:rsid w:val="001F2BF4"/>
    <w:rsid w:val="001F2E73"/>
    <w:rsid w:val="001F366A"/>
    <w:rsid w:val="001F38FB"/>
    <w:rsid w:val="001F46EC"/>
    <w:rsid w:val="001F49D1"/>
    <w:rsid w:val="001F4D85"/>
    <w:rsid w:val="001F4DE4"/>
    <w:rsid w:val="001F672F"/>
    <w:rsid w:val="001F6C0D"/>
    <w:rsid w:val="001F7442"/>
    <w:rsid w:val="00200C1B"/>
    <w:rsid w:val="00201E88"/>
    <w:rsid w:val="00203233"/>
    <w:rsid w:val="002057A6"/>
    <w:rsid w:val="00206346"/>
    <w:rsid w:val="002069FD"/>
    <w:rsid w:val="002077CD"/>
    <w:rsid w:val="002079B5"/>
    <w:rsid w:val="00207F58"/>
    <w:rsid w:val="002100DF"/>
    <w:rsid w:val="00211017"/>
    <w:rsid w:val="002120F6"/>
    <w:rsid w:val="002131E6"/>
    <w:rsid w:val="00213299"/>
    <w:rsid w:val="002134EA"/>
    <w:rsid w:val="00213B30"/>
    <w:rsid w:val="00214AFD"/>
    <w:rsid w:val="00214C23"/>
    <w:rsid w:val="00217CBC"/>
    <w:rsid w:val="0022007B"/>
    <w:rsid w:val="002204FB"/>
    <w:rsid w:val="002208EE"/>
    <w:rsid w:val="002224C9"/>
    <w:rsid w:val="00222DE1"/>
    <w:rsid w:val="002233B1"/>
    <w:rsid w:val="002239E6"/>
    <w:rsid w:val="00224657"/>
    <w:rsid w:val="00226E73"/>
    <w:rsid w:val="00231210"/>
    <w:rsid w:val="0023127F"/>
    <w:rsid w:val="00231B47"/>
    <w:rsid w:val="00233B41"/>
    <w:rsid w:val="00234E4A"/>
    <w:rsid w:val="0023517F"/>
    <w:rsid w:val="0023553A"/>
    <w:rsid w:val="00236C82"/>
    <w:rsid w:val="002379D1"/>
    <w:rsid w:val="00240E05"/>
    <w:rsid w:val="0024145C"/>
    <w:rsid w:val="00242D0B"/>
    <w:rsid w:val="00243929"/>
    <w:rsid w:val="002449A2"/>
    <w:rsid w:val="00245B87"/>
    <w:rsid w:val="00247305"/>
    <w:rsid w:val="00247AA4"/>
    <w:rsid w:val="00250B35"/>
    <w:rsid w:val="00253974"/>
    <w:rsid w:val="002540AC"/>
    <w:rsid w:val="002545D1"/>
    <w:rsid w:val="00255833"/>
    <w:rsid w:val="00255882"/>
    <w:rsid w:val="00255DA4"/>
    <w:rsid w:val="00255F17"/>
    <w:rsid w:val="00256B9C"/>
    <w:rsid w:val="00256BE6"/>
    <w:rsid w:val="0025799A"/>
    <w:rsid w:val="00257A01"/>
    <w:rsid w:val="0026059F"/>
    <w:rsid w:val="00260BA6"/>
    <w:rsid w:val="00260DD4"/>
    <w:rsid w:val="002615DF"/>
    <w:rsid w:val="00261631"/>
    <w:rsid w:val="002620EB"/>
    <w:rsid w:val="00262172"/>
    <w:rsid w:val="00263C20"/>
    <w:rsid w:val="0026475C"/>
    <w:rsid w:val="0026481A"/>
    <w:rsid w:val="00265350"/>
    <w:rsid w:val="00265763"/>
    <w:rsid w:val="0026581A"/>
    <w:rsid w:val="00265826"/>
    <w:rsid w:val="00265E33"/>
    <w:rsid w:val="00266021"/>
    <w:rsid w:val="00266DF0"/>
    <w:rsid w:val="00267306"/>
    <w:rsid w:val="0027014C"/>
    <w:rsid w:val="002717CE"/>
    <w:rsid w:val="002719A7"/>
    <w:rsid w:val="00271A4E"/>
    <w:rsid w:val="002734C3"/>
    <w:rsid w:val="002740B0"/>
    <w:rsid w:val="002744EB"/>
    <w:rsid w:val="002746AA"/>
    <w:rsid w:val="00275996"/>
    <w:rsid w:val="00275EFD"/>
    <w:rsid w:val="00276420"/>
    <w:rsid w:val="00277562"/>
    <w:rsid w:val="00277DE9"/>
    <w:rsid w:val="00280A22"/>
    <w:rsid w:val="00280E67"/>
    <w:rsid w:val="002815FC"/>
    <w:rsid w:val="0028222F"/>
    <w:rsid w:val="002824E4"/>
    <w:rsid w:val="0028278D"/>
    <w:rsid w:val="002827F4"/>
    <w:rsid w:val="00286ED9"/>
    <w:rsid w:val="00287DD9"/>
    <w:rsid w:val="00290260"/>
    <w:rsid w:val="00291D28"/>
    <w:rsid w:val="0029207F"/>
    <w:rsid w:val="002923BA"/>
    <w:rsid w:val="00295137"/>
    <w:rsid w:val="00295F66"/>
    <w:rsid w:val="00296148"/>
    <w:rsid w:val="002A07AA"/>
    <w:rsid w:val="002A0FE1"/>
    <w:rsid w:val="002A13F8"/>
    <w:rsid w:val="002A177C"/>
    <w:rsid w:val="002A17C6"/>
    <w:rsid w:val="002A1CF1"/>
    <w:rsid w:val="002A40CB"/>
    <w:rsid w:val="002A4C3C"/>
    <w:rsid w:val="002A6515"/>
    <w:rsid w:val="002A6F51"/>
    <w:rsid w:val="002B09E6"/>
    <w:rsid w:val="002B15D3"/>
    <w:rsid w:val="002B1618"/>
    <w:rsid w:val="002B19AD"/>
    <w:rsid w:val="002B390D"/>
    <w:rsid w:val="002B3A74"/>
    <w:rsid w:val="002B40D1"/>
    <w:rsid w:val="002B5318"/>
    <w:rsid w:val="002B6665"/>
    <w:rsid w:val="002B74EE"/>
    <w:rsid w:val="002B78D2"/>
    <w:rsid w:val="002B7CAD"/>
    <w:rsid w:val="002C1C9B"/>
    <w:rsid w:val="002C1CA2"/>
    <w:rsid w:val="002C1CB0"/>
    <w:rsid w:val="002C22F4"/>
    <w:rsid w:val="002C3216"/>
    <w:rsid w:val="002C484F"/>
    <w:rsid w:val="002C5AED"/>
    <w:rsid w:val="002C5F18"/>
    <w:rsid w:val="002C62B7"/>
    <w:rsid w:val="002C7211"/>
    <w:rsid w:val="002D36CD"/>
    <w:rsid w:val="002D3FE7"/>
    <w:rsid w:val="002D46BC"/>
    <w:rsid w:val="002D6743"/>
    <w:rsid w:val="002E1471"/>
    <w:rsid w:val="002E18CB"/>
    <w:rsid w:val="002E230A"/>
    <w:rsid w:val="002E2606"/>
    <w:rsid w:val="002E4031"/>
    <w:rsid w:val="002E4286"/>
    <w:rsid w:val="002E4325"/>
    <w:rsid w:val="002E5D8F"/>
    <w:rsid w:val="002E5E66"/>
    <w:rsid w:val="002E60A7"/>
    <w:rsid w:val="002F031C"/>
    <w:rsid w:val="002F0D27"/>
    <w:rsid w:val="002F0E98"/>
    <w:rsid w:val="002F127A"/>
    <w:rsid w:val="002F13BF"/>
    <w:rsid w:val="002F25D8"/>
    <w:rsid w:val="002F31AC"/>
    <w:rsid w:val="002F4045"/>
    <w:rsid w:val="002F621F"/>
    <w:rsid w:val="002F62BE"/>
    <w:rsid w:val="0030143B"/>
    <w:rsid w:val="00301E88"/>
    <w:rsid w:val="003024E6"/>
    <w:rsid w:val="003028C0"/>
    <w:rsid w:val="003037D8"/>
    <w:rsid w:val="00303A50"/>
    <w:rsid w:val="00305AB5"/>
    <w:rsid w:val="003075C4"/>
    <w:rsid w:val="00307756"/>
    <w:rsid w:val="00307D02"/>
    <w:rsid w:val="00307FFE"/>
    <w:rsid w:val="0031078C"/>
    <w:rsid w:val="00311E85"/>
    <w:rsid w:val="003135B2"/>
    <w:rsid w:val="00313632"/>
    <w:rsid w:val="00314AB9"/>
    <w:rsid w:val="00315B39"/>
    <w:rsid w:val="00316294"/>
    <w:rsid w:val="00316819"/>
    <w:rsid w:val="0031689F"/>
    <w:rsid w:val="00317343"/>
    <w:rsid w:val="00317E93"/>
    <w:rsid w:val="00321BA0"/>
    <w:rsid w:val="003224EF"/>
    <w:rsid w:val="00322DB0"/>
    <w:rsid w:val="003230EF"/>
    <w:rsid w:val="00324C1E"/>
    <w:rsid w:val="00324F92"/>
    <w:rsid w:val="0032518D"/>
    <w:rsid w:val="0032523A"/>
    <w:rsid w:val="00326C3D"/>
    <w:rsid w:val="00327973"/>
    <w:rsid w:val="00331363"/>
    <w:rsid w:val="0033167B"/>
    <w:rsid w:val="003325D8"/>
    <w:rsid w:val="00334257"/>
    <w:rsid w:val="00335365"/>
    <w:rsid w:val="0033542C"/>
    <w:rsid w:val="00335900"/>
    <w:rsid w:val="00340C35"/>
    <w:rsid w:val="00341837"/>
    <w:rsid w:val="00342B96"/>
    <w:rsid w:val="00344C0C"/>
    <w:rsid w:val="00344E60"/>
    <w:rsid w:val="00346102"/>
    <w:rsid w:val="00347AA4"/>
    <w:rsid w:val="00351349"/>
    <w:rsid w:val="00352405"/>
    <w:rsid w:val="003526D9"/>
    <w:rsid w:val="00352BD2"/>
    <w:rsid w:val="003530FC"/>
    <w:rsid w:val="00353195"/>
    <w:rsid w:val="003540E2"/>
    <w:rsid w:val="00355079"/>
    <w:rsid w:val="00355F3B"/>
    <w:rsid w:val="00357147"/>
    <w:rsid w:val="00357287"/>
    <w:rsid w:val="003652E4"/>
    <w:rsid w:val="00365E6F"/>
    <w:rsid w:val="00366861"/>
    <w:rsid w:val="00367C5F"/>
    <w:rsid w:val="003703DD"/>
    <w:rsid w:val="0037089C"/>
    <w:rsid w:val="003708F9"/>
    <w:rsid w:val="00371C15"/>
    <w:rsid w:val="00372ED1"/>
    <w:rsid w:val="003731F3"/>
    <w:rsid w:val="00373CA5"/>
    <w:rsid w:val="00374B71"/>
    <w:rsid w:val="00375502"/>
    <w:rsid w:val="00376DDE"/>
    <w:rsid w:val="003770A6"/>
    <w:rsid w:val="0037799C"/>
    <w:rsid w:val="00377A2E"/>
    <w:rsid w:val="00377A5D"/>
    <w:rsid w:val="00381689"/>
    <w:rsid w:val="003817D2"/>
    <w:rsid w:val="00381E13"/>
    <w:rsid w:val="00382FD3"/>
    <w:rsid w:val="00385E15"/>
    <w:rsid w:val="00385EF3"/>
    <w:rsid w:val="00386F2A"/>
    <w:rsid w:val="0038728F"/>
    <w:rsid w:val="00387785"/>
    <w:rsid w:val="003878D6"/>
    <w:rsid w:val="00387BB7"/>
    <w:rsid w:val="00390DB9"/>
    <w:rsid w:val="00391754"/>
    <w:rsid w:val="00391A76"/>
    <w:rsid w:val="003940F1"/>
    <w:rsid w:val="003963CA"/>
    <w:rsid w:val="003967E0"/>
    <w:rsid w:val="00396FDD"/>
    <w:rsid w:val="003A0D0C"/>
    <w:rsid w:val="003A1867"/>
    <w:rsid w:val="003A1A6A"/>
    <w:rsid w:val="003A1F10"/>
    <w:rsid w:val="003A29AB"/>
    <w:rsid w:val="003A330B"/>
    <w:rsid w:val="003A3419"/>
    <w:rsid w:val="003A3AD1"/>
    <w:rsid w:val="003A4F89"/>
    <w:rsid w:val="003A541A"/>
    <w:rsid w:val="003A6B10"/>
    <w:rsid w:val="003B0036"/>
    <w:rsid w:val="003B0076"/>
    <w:rsid w:val="003B058F"/>
    <w:rsid w:val="003B09B7"/>
    <w:rsid w:val="003B0F32"/>
    <w:rsid w:val="003B182F"/>
    <w:rsid w:val="003B2A31"/>
    <w:rsid w:val="003B3AFE"/>
    <w:rsid w:val="003B482B"/>
    <w:rsid w:val="003B6227"/>
    <w:rsid w:val="003B6428"/>
    <w:rsid w:val="003B6CEA"/>
    <w:rsid w:val="003B7311"/>
    <w:rsid w:val="003B7A2E"/>
    <w:rsid w:val="003B7A7E"/>
    <w:rsid w:val="003B7C0D"/>
    <w:rsid w:val="003C010A"/>
    <w:rsid w:val="003C0861"/>
    <w:rsid w:val="003C0FEB"/>
    <w:rsid w:val="003C36A7"/>
    <w:rsid w:val="003C3D6A"/>
    <w:rsid w:val="003C54E0"/>
    <w:rsid w:val="003C5604"/>
    <w:rsid w:val="003C5764"/>
    <w:rsid w:val="003C6050"/>
    <w:rsid w:val="003C78B3"/>
    <w:rsid w:val="003D00C6"/>
    <w:rsid w:val="003D2207"/>
    <w:rsid w:val="003D2216"/>
    <w:rsid w:val="003D386C"/>
    <w:rsid w:val="003D3947"/>
    <w:rsid w:val="003D52A3"/>
    <w:rsid w:val="003D6155"/>
    <w:rsid w:val="003D64BE"/>
    <w:rsid w:val="003E1214"/>
    <w:rsid w:val="003E1293"/>
    <w:rsid w:val="003E16CC"/>
    <w:rsid w:val="003E21F7"/>
    <w:rsid w:val="003E242B"/>
    <w:rsid w:val="003E2681"/>
    <w:rsid w:val="003E41CF"/>
    <w:rsid w:val="003E752A"/>
    <w:rsid w:val="003F12E7"/>
    <w:rsid w:val="003F164A"/>
    <w:rsid w:val="003F1B28"/>
    <w:rsid w:val="003F25CF"/>
    <w:rsid w:val="003F26C8"/>
    <w:rsid w:val="003F3D67"/>
    <w:rsid w:val="003F57D4"/>
    <w:rsid w:val="003F6CBC"/>
    <w:rsid w:val="003F79D5"/>
    <w:rsid w:val="00400CDF"/>
    <w:rsid w:val="00401062"/>
    <w:rsid w:val="00401557"/>
    <w:rsid w:val="00402792"/>
    <w:rsid w:val="00403AB2"/>
    <w:rsid w:val="004044E8"/>
    <w:rsid w:val="0040583C"/>
    <w:rsid w:val="00405E04"/>
    <w:rsid w:val="00411482"/>
    <w:rsid w:val="004119E0"/>
    <w:rsid w:val="00413A49"/>
    <w:rsid w:val="00413F9C"/>
    <w:rsid w:val="00414731"/>
    <w:rsid w:val="004168EE"/>
    <w:rsid w:val="00417058"/>
    <w:rsid w:val="0042028F"/>
    <w:rsid w:val="00421E6A"/>
    <w:rsid w:val="0042298A"/>
    <w:rsid w:val="00422D78"/>
    <w:rsid w:val="004230F6"/>
    <w:rsid w:val="0042679A"/>
    <w:rsid w:val="00426D0B"/>
    <w:rsid w:val="00426FF5"/>
    <w:rsid w:val="00427445"/>
    <w:rsid w:val="00427BA0"/>
    <w:rsid w:val="00430974"/>
    <w:rsid w:val="00430EFD"/>
    <w:rsid w:val="004318DA"/>
    <w:rsid w:val="00431D8D"/>
    <w:rsid w:val="00433B00"/>
    <w:rsid w:val="00433B88"/>
    <w:rsid w:val="00434D02"/>
    <w:rsid w:val="004373E2"/>
    <w:rsid w:val="00440041"/>
    <w:rsid w:val="00440ABC"/>
    <w:rsid w:val="00440C01"/>
    <w:rsid w:val="00441260"/>
    <w:rsid w:val="00442387"/>
    <w:rsid w:val="00444324"/>
    <w:rsid w:val="00447739"/>
    <w:rsid w:val="00450154"/>
    <w:rsid w:val="00451528"/>
    <w:rsid w:val="004516D4"/>
    <w:rsid w:val="00451D33"/>
    <w:rsid w:val="00453110"/>
    <w:rsid w:val="00455658"/>
    <w:rsid w:val="00455A54"/>
    <w:rsid w:val="00455CCE"/>
    <w:rsid w:val="0045649B"/>
    <w:rsid w:val="00456797"/>
    <w:rsid w:val="004579D0"/>
    <w:rsid w:val="00457C62"/>
    <w:rsid w:val="004607C4"/>
    <w:rsid w:val="00460E1E"/>
    <w:rsid w:val="00462DB4"/>
    <w:rsid w:val="00463BE4"/>
    <w:rsid w:val="00464EF4"/>
    <w:rsid w:val="00465B0A"/>
    <w:rsid w:val="00466610"/>
    <w:rsid w:val="004672CE"/>
    <w:rsid w:val="00467B6C"/>
    <w:rsid w:val="004702BE"/>
    <w:rsid w:val="00471E83"/>
    <w:rsid w:val="004724A6"/>
    <w:rsid w:val="00472D45"/>
    <w:rsid w:val="004736DF"/>
    <w:rsid w:val="004737ED"/>
    <w:rsid w:val="00473BDA"/>
    <w:rsid w:val="00480A30"/>
    <w:rsid w:val="00481BB1"/>
    <w:rsid w:val="00483761"/>
    <w:rsid w:val="0048429D"/>
    <w:rsid w:val="004910BD"/>
    <w:rsid w:val="00492501"/>
    <w:rsid w:val="0049427A"/>
    <w:rsid w:val="00494C17"/>
    <w:rsid w:val="00495DA8"/>
    <w:rsid w:val="00497B25"/>
    <w:rsid w:val="004A0BD3"/>
    <w:rsid w:val="004A0F85"/>
    <w:rsid w:val="004A1482"/>
    <w:rsid w:val="004A2DAF"/>
    <w:rsid w:val="004A30D7"/>
    <w:rsid w:val="004A3AA0"/>
    <w:rsid w:val="004A3C04"/>
    <w:rsid w:val="004A3C47"/>
    <w:rsid w:val="004A5C3E"/>
    <w:rsid w:val="004A67CF"/>
    <w:rsid w:val="004A6F47"/>
    <w:rsid w:val="004A7021"/>
    <w:rsid w:val="004A718E"/>
    <w:rsid w:val="004A767B"/>
    <w:rsid w:val="004B00F2"/>
    <w:rsid w:val="004B0CC2"/>
    <w:rsid w:val="004B247B"/>
    <w:rsid w:val="004B2F63"/>
    <w:rsid w:val="004B4173"/>
    <w:rsid w:val="004B478A"/>
    <w:rsid w:val="004B48B4"/>
    <w:rsid w:val="004B54CC"/>
    <w:rsid w:val="004B5588"/>
    <w:rsid w:val="004B56DD"/>
    <w:rsid w:val="004B66DA"/>
    <w:rsid w:val="004B6B15"/>
    <w:rsid w:val="004B7DD5"/>
    <w:rsid w:val="004C0550"/>
    <w:rsid w:val="004C0569"/>
    <w:rsid w:val="004C1A08"/>
    <w:rsid w:val="004C1BBA"/>
    <w:rsid w:val="004C3FCB"/>
    <w:rsid w:val="004C4078"/>
    <w:rsid w:val="004C4C1A"/>
    <w:rsid w:val="004C5043"/>
    <w:rsid w:val="004C6BA4"/>
    <w:rsid w:val="004C6C7C"/>
    <w:rsid w:val="004D1D12"/>
    <w:rsid w:val="004D27CF"/>
    <w:rsid w:val="004D3632"/>
    <w:rsid w:val="004D579E"/>
    <w:rsid w:val="004D5BC0"/>
    <w:rsid w:val="004D60F3"/>
    <w:rsid w:val="004D6C5A"/>
    <w:rsid w:val="004E024F"/>
    <w:rsid w:val="004E07A6"/>
    <w:rsid w:val="004E10ED"/>
    <w:rsid w:val="004E26E8"/>
    <w:rsid w:val="004E2F1A"/>
    <w:rsid w:val="004E4CBA"/>
    <w:rsid w:val="004E5DED"/>
    <w:rsid w:val="004E6059"/>
    <w:rsid w:val="004E62A3"/>
    <w:rsid w:val="004E6440"/>
    <w:rsid w:val="004E65C4"/>
    <w:rsid w:val="004E6FC4"/>
    <w:rsid w:val="004E7460"/>
    <w:rsid w:val="004E7A11"/>
    <w:rsid w:val="004E7EBF"/>
    <w:rsid w:val="004F097D"/>
    <w:rsid w:val="004F11F0"/>
    <w:rsid w:val="004F1853"/>
    <w:rsid w:val="004F1A9E"/>
    <w:rsid w:val="004F23D3"/>
    <w:rsid w:val="004F333E"/>
    <w:rsid w:val="004F37EC"/>
    <w:rsid w:val="004F3F73"/>
    <w:rsid w:val="004F59AE"/>
    <w:rsid w:val="004F5EBE"/>
    <w:rsid w:val="004F7A7A"/>
    <w:rsid w:val="004F7F7C"/>
    <w:rsid w:val="0050070B"/>
    <w:rsid w:val="005011E0"/>
    <w:rsid w:val="00501442"/>
    <w:rsid w:val="00501822"/>
    <w:rsid w:val="005018BE"/>
    <w:rsid w:val="005020EE"/>
    <w:rsid w:val="00502870"/>
    <w:rsid w:val="005033E2"/>
    <w:rsid w:val="0050345E"/>
    <w:rsid w:val="0050414D"/>
    <w:rsid w:val="00504570"/>
    <w:rsid w:val="0050497E"/>
    <w:rsid w:val="00504A6D"/>
    <w:rsid w:val="005051D8"/>
    <w:rsid w:val="00505A73"/>
    <w:rsid w:val="00506759"/>
    <w:rsid w:val="005070A8"/>
    <w:rsid w:val="005071E9"/>
    <w:rsid w:val="00510158"/>
    <w:rsid w:val="00510974"/>
    <w:rsid w:val="00511CB6"/>
    <w:rsid w:val="00512327"/>
    <w:rsid w:val="005125F1"/>
    <w:rsid w:val="00513932"/>
    <w:rsid w:val="00513C86"/>
    <w:rsid w:val="0051725A"/>
    <w:rsid w:val="005179E0"/>
    <w:rsid w:val="00517EDE"/>
    <w:rsid w:val="00520815"/>
    <w:rsid w:val="005232D2"/>
    <w:rsid w:val="00523585"/>
    <w:rsid w:val="0052367F"/>
    <w:rsid w:val="005237CF"/>
    <w:rsid w:val="005246B1"/>
    <w:rsid w:val="005257C7"/>
    <w:rsid w:val="005268B3"/>
    <w:rsid w:val="005275B2"/>
    <w:rsid w:val="00527A1B"/>
    <w:rsid w:val="005300A5"/>
    <w:rsid w:val="005309AE"/>
    <w:rsid w:val="005310E1"/>
    <w:rsid w:val="005311B2"/>
    <w:rsid w:val="00531BAA"/>
    <w:rsid w:val="00531F52"/>
    <w:rsid w:val="00532BC4"/>
    <w:rsid w:val="00532C9B"/>
    <w:rsid w:val="00532CF5"/>
    <w:rsid w:val="00533CF6"/>
    <w:rsid w:val="00535F6F"/>
    <w:rsid w:val="0053628B"/>
    <w:rsid w:val="00540B52"/>
    <w:rsid w:val="0054201F"/>
    <w:rsid w:val="00542812"/>
    <w:rsid w:val="00543020"/>
    <w:rsid w:val="0054305C"/>
    <w:rsid w:val="0054519C"/>
    <w:rsid w:val="0054567C"/>
    <w:rsid w:val="0054574C"/>
    <w:rsid w:val="0054597B"/>
    <w:rsid w:val="00545FF8"/>
    <w:rsid w:val="005462BE"/>
    <w:rsid w:val="00546361"/>
    <w:rsid w:val="00546DCC"/>
    <w:rsid w:val="00547166"/>
    <w:rsid w:val="00547514"/>
    <w:rsid w:val="00547689"/>
    <w:rsid w:val="00547938"/>
    <w:rsid w:val="005509A5"/>
    <w:rsid w:val="00550BAA"/>
    <w:rsid w:val="00550C4F"/>
    <w:rsid w:val="00550DEE"/>
    <w:rsid w:val="00551BC6"/>
    <w:rsid w:val="00553917"/>
    <w:rsid w:val="005548AF"/>
    <w:rsid w:val="00555C19"/>
    <w:rsid w:val="005575FB"/>
    <w:rsid w:val="0056003D"/>
    <w:rsid w:val="0056046B"/>
    <w:rsid w:val="005614AE"/>
    <w:rsid w:val="00561CB9"/>
    <w:rsid w:val="00562B22"/>
    <w:rsid w:val="00562FA6"/>
    <w:rsid w:val="0056490B"/>
    <w:rsid w:val="00564996"/>
    <w:rsid w:val="00564A67"/>
    <w:rsid w:val="00564AE5"/>
    <w:rsid w:val="005653A3"/>
    <w:rsid w:val="00566300"/>
    <w:rsid w:val="00566907"/>
    <w:rsid w:val="00566B6D"/>
    <w:rsid w:val="0056779A"/>
    <w:rsid w:val="0057086E"/>
    <w:rsid w:val="0057093D"/>
    <w:rsid w:val="00570BF7"/>
    <w:rsid w:val="00571A72"/>
    <w:rsid w:val="00571D88"/>
    <w:rsid w:val="0057277B"/>
    <w:rsid w:val="00573226"/>
    <w:rsid w:val="00574FA1"/>
    <w:rsid w:val="00575946"/>
    <w:rsid w:val="00576898"/>
    <w:rsid w:val="0057729D"/>
    <w:rsid w:val="00580F43"/>
    <w:rsid w:val="00581D6F"/>
    <w:rsid w:val="00583277"/>
    <w:rsid w:val="00584451"/>
    <w:rsid w:val="0058683E"/>
    <w:rsid w:val="00587831"/>
    <w:rsid w:val="005879AA"/>
    <w:rsid w:val="00587FDD"/>
    <w:rsid w:val="00592046"/>
    <w:rsid w:val="005940EB"/>
    <w:rsid w:val="005958AB"/>
    <w:rsid w:val="00596590"/>
    <w:rsid w:val="005971EF"/>
    <w:rsid w:val="00597914"/>
    <w:rsid w:val="005A063D"/>
    <w:rsid w:val="005A09BE"/>
    <w:rsid w:val="005A0FB7"/>
    <w:rsid w:val="005A329A"/>
    <w:rsid w:val="005A36CB"/>
    <w:rsid w:val="005A4CDA"/>
    <w:rsid w:val="005A685D"/>
    <w:rsid w:val="005B04DE"/>
    <w:rsid w:val="005B3481"/>
    <w:rsid w:val="005B4062"/>
    <w:rsid w:val="005B55F2"/>
    <w:rsid w:val="005B5948"/>
    <w:rsid w:val="005B62D3"/>
    <w:rsid w:val="005B64E2"/>
    <w:rsid w:val="005B6F4F"/>
    <w:rsid w:val="005B75E4"/>
    <w:rsid w:val="005C0D0D"/>
    <w:rsid w:val="005C1D1B"/>
    <w:rsid w:val="005C21E5"/>
    <w:rsid w:val="005C2D4E"/>
    <w:rsid w:val="005C4AC4"/>
    <w:rsid w:val="005C697C"/>
    <w:rsid w:val="005C69DA"/>
    <w:rsid w:val="005D232B"/>
    <w:rsid w:val="005D2DE3"/>
    <w:rsid w:val="005D316B"/>
    <w:rsid w:val="005D3522"/>
    <w:rsid w:val="005D399F"/>
    <w:rsid w:val="005D4653"/>
    <w:rsid w:val="005D7160"/>
    <w:rsid w:val="005E0FED"/>
    <w:rsid w:val="005E185A"/>
    <w:rsid w:val="005E192E"/>
    <w:rsid w:val="005E21FA"/>
    <w:rsid w:val="005E34DA"/>
    <w:rsid w:val="005E3BDE"/>
    <w:rsid w:val="005E3C44"/>
    <w:rsid w:val="005E4CFD"/>
    <w:rsid w:val="005E501E"/>
    <w:rsid w:val="005E516D"/>
    <w:rsid w:val="005E5773"/>
    <w:rsid w:val="005E5FDC"/>
    <w:rsid w:val="005E5FDD"/>
    <w:rsid w:val="005E6396"/>
    <w:rsid w:val="005E7E6B"/>
    <w:rsid w:val="005F0FFB"/>
    <w:rsid w:val="005F26B1"/>
    <w:rsid w:val="005F2AC7"/>
    <w:rsid w:val="005F3045"/>
    <w:rsid w:val="005F79DC"/>
    <w:rsid w:val="00600334"/>
    <w:rsid w:val="00602D60"/>
    <w:rsid w:val="006034F0"/>
    <w:rsid w:val="00605375"/>
    <w:rsid w:val="006079AD"/>
    <w:rsid w:val="00610089"/>
    <w:rsid w:val="00610142"/>
    <w:rsid w:val="006102C1"/>
    <w:rsid w:val="00610416"/>
    <w:rsid w:val="0061166E"/>
    <w:rsid w:val="00612D23"/>
    <w:rsid w:val="00612D43"/>
    <w:rsid w:val="00613755"/>
    <w:rsid w:val="006138BE"/>
    <w:rsid w:val="00613FAD"/>
    <w:rsid w:val="006141D6"/>
    <w:rsid w:val="006147B0"/>
    <w:rsid w:val="00614C65"/>
    <w:rsid w:val="00615A0D"/>
    <w:rsid w:val="00615A80"/>
    <w:rsid w:val="00616A1D"/>
    <w:rsid w:val="00617194"/>
    <w:rsid w:val="00617461"/>
    <w:rsid w:val="00617C21"/>
    <w:rsid w:val="00617EC3"/>
    <w:rsid w:val="00617F49"/>
    <w:rsid w:val="006208BB"/>
    <w:rsid w:val="00621730"/>
    <w:rsid w:val="00621974"/>
    <w:rsid w:val="00621D79"/>
    <w:rsid w:val="0062216E"/>
    <w:rsid w:val="00622579"/>
    <w:rsid w:val="00622CCD"/>
    <w:rsid w:val="006239B5"/>
    <w:rsid w:val="006251E0"/>
    <w:rsid w:val="00626258"/>
    <w:rsid w:val="00626546"/>
    <w:rsid w:val="00626CAD"/>
    <w:rsid w:val="00627BE9"/>
    <w:rsid w:val="00630ACE"/>
    <w:rsid w:val="00630C12"/>
    <w:rsid w:val="00631C44"/>
    <w:rsid w:val="00632F35"/>
    <w:rsid w:val="00635897"/>
    <w:rsid w:val="00635A78"/>
    <w:rsid w:val="00637DC8"/>
    <w:rsid w:val="006419BE"/>
    <w:rsid w:val="00643746"/>
    <w:rsid w:val="00643814"/>
    <w:rsid w:val="006468BA"/>
    <w:rsid w:val="006468E7"/>
    <w:rsid w:val="006474CF"/>
    <w:rsid w:val="006475BE"/>
    <w:rsid w:val="0064799C"/>
    <w:rsid w:val="00647F8F"/>
    <w:rsid w:val="006507F1"/>
    <w:rsid w:val="00650AD3"/>
    <w:rsid w:val="00650ECA"/>
    <w:rsid w:val="00651CB8"/>
    <w:rsid w:val="00652FC2"/>
    <w:rsid w:val="006532EF"/>
    <w:rsid w:val="00654C9B"/>
    <w:rsid w:val="00656AE6"/>
    <w:rsid w:val="0065746A"/>
    <w:rsid w:val="00657648"/>
    <w:rsid w:val="006601EE"/>
    <w:rsid w:val="00660582"/>
    <w:rsid w:val="00660FD7"/>
    <w:rsid w:val="006627F6"/>
    <w:rsid w:val="00663061"/>
    <w:rsid w:val="00663F78"/>
    <w:rsid w:val="006649B2"/>
    <w:rsid w:val="00664B6A"/>
    <w:rsid w:val="00664E2A"/>
    <w:rsid w:val="00665BA6"/>
    <w:rsid w:val="00665CE0"/>
    <w:rsid w:val="006706D6"/>
    <w:rsid w:val="0067088A"/>
    <w:rsid w:val="00670C22"/>
    <w:rsid w:val="00671221"/>
    <w:rsid w:val="0067287F"/>
    <w:rsid w:val="006731A0"/>
    <w:rsid w:val="00673D82"/>
    <w:rsid w:val="00674A8D"/>
    <w:rsid w:val="00674EF0"/>
    <w:rsid w:val="006772AF"/>
    <w:rsid w:val="00680444"/>
    <w:rsid w:val="00681203"/>
    <w:rsid w:val="00682062"/>
    <w:rsid w:val="006826D5"/>
    <w:rsid w:val="00683A1C"/>
    <w:rsid w:val="0068411A"/>
    <w:rsid w:val="00684EB4"/>
    <w:rsid w:val="00686518"/>
    <w:rsid w:val="0068681D"/>
    <w:rsid w:val="00690304"/>
    <w:rsid w:val="0069144A"/>
    <w:rsid w:val="00692FBE"/>
    <w:rsid w:val="0069349C"/>
    <w:rsid w:val="00693BFF"/>
    <w:rsid w:val="00693DE0"/>
    <w:rsid w:val="00693F82"/>
    <w:rsid w:val="00694066"/>
    <w:rsid w:val="00694461"/>
    <w:rsid w:val="0069486E"/>
    <w:rsid w:val="00694EB5"/>
    <w:rsid w:val="00695C0A"/>
    <w:rsid w:val="0069753A"/>
    <w:rsid w:val="006A02DF"/>
    <w:rsid w:val="006A137B"/>
    <w:rsid w:val="006A3A75"/>
    <w:rsid w:val="006A3B2C"/>
    <w:rsid w:val="006A3F45"/>
    <w:rsid w:val="006A480E"/>
    <w:rsid w:val="006A5B79"/>
    <w:rsid w:val="006A5FFA"/>
    <w:rsid w:val="006A698F"/>
    <w:rsid w:val="006A7427"/>
    <w:rsid w:val="006A7804"/>
    <w:rsid w:val="006A7DBA"/>
    <w:rsid w:val="006B0DD3"/>
    <w:rsid w:val="006B2BA3"/>
    <w:rsid w:val="006B3505"/>
    <w:rsid w:val="006B40A6"/>
    <w:rsid w:val="006B47A1"/>
    <w:rsid w:val="006B5A07"/>
    <w:rsid w:val="006B6B4E"/>
    <w:rsid w:val="006B7845"/>
    <w:rsid w:val="006C02EB"/>
    <w:rsid w:val="006C178D"/>
    <w:rsid w:val="006C2D0C"/>
    <w:rsid w:val="006C4D32"/>
    <w:rsid w:val="006C7176"/>
    <w:rsid w:val="006C76BF"/>
    <w:rsid w:val="006C79F8"/>
    <w:rsid w:val="006D142F"/>
    <w:rsid w:val="006D20CC"/>
    <w:rsid w:val="006D22E9"/>
    <w:rsid w:val="006D2F2B"/>
    <w:rsid w:val="006D4564"/>
    <w:rsid w:val="006D5E99"/>
    <w:rsid w:val="006E0288"/>
    <w:rsid w:val="006E2109"/>
    <w:rsid w:val="006E2613"/>
    <w:rsid w:val="006E289D"/>
    <w:rsid w:val="006E2D8A"/>
    <w:rsid w:val="006E2EAD"/>
    <w:rsid w:val="006E3BDD"/>
    <w:rsid w:val="006E3F1F"/>
    <w:rsid w:val="006E4174"/>
    <w:rsid w:val="006E52C4"/>
    <w:rsid w:val="006E5659"/>
    <w:rsid w:val="006F2774"/>
    <w:rsid w:val="006F29AA"/>
    <w:rsid w:val="006F5363"/>
    <w:rsid w:val="006F6042"/>
    <w:rsid w:val="006F6AF1"/>
    <w:rsid w:val="006F6B8A"/>
    <w:rsid w:val="007006B5"/>
    <w:rsid w:val="0070087D"/>
    <w:rsid w:val="00700D02"/>
    <w:rsid w:val="0070143C"/>
    <w:rsid w:val="00701950"/>
    <w:rsid w:val="00701986"/>
    <w:rsid w:val="007031B5"/>
    <w:rsid w:val="00703794"/>
    <w:rsid w:val="007055E9"/>
    <w:rsid w:val="00705651"/>
    <w:rsid w:val="00706D6C"/>
    <w:rsid w:val="007113B2"/>
    <w:rsid w:val="0071190B"/>
    <w:rsid w:val="00711CEF"/>
    <w:rsid w:val="0071258E"/>
    <w:rsid w:val="00713243"/>
    <w:rsid w:val="00713494"/>
    <w:rsid w:val="00713917"/>
    <w:rsid w:val="00713AF5"/>
    <w:rsid w:val="00713FF7"/>
    <w:rsid w:val="007145D3"/>
    <w:rsid w:val="00715509"/>
    <w:rsid w:val="00715A43"/>
    <w:rsid w:val="00715C45"/>
    <w:rsid w:val="0071623D"/>
    <w:rsid w:val="00716B22"/>
    <w:rsid w:val="007176B7"/>
    <w:rsid w:val="00720603"/>
    <w:rsid w:val="00720981"/>
    <w:rsid w:val="00721BE7"/>
    <w:rsid w:val="00722027"/>
    <w:rsid w:val="007224D0"/>
    <w:rsid w:val="00722BCA"/>
    <w:rsid w:val="0072332D"/>
    <w:rsid w:val="00723EA3"/>
    <w:rsid w:val="0072431D"/>
    <w:rsid w:val="00724A56"/>
    <w:rsid w:val="007257C8"/>
    <w:rsid w:val="00732AC6"/>
    <w:rsid w:val="00733CDC"/>
    <w:rsid w:val="00734F25"/>
    <w:rsid w:val="00735B3B"/>
    <w:rsid w:val="00735D4C"/>
    <w:rsid w:val="0073663C"/>
    <w:rsid w:val="007366A5"/>
    <w:rsid w:val="00736B92"/>
    <w:rsid w:val="00736FFC"/>
    <w:rsid w:val="00737C67"/>
    <w:rsid w:val="00741AD6"/>
    <w:rsid w:val="00744DC8"/>
    <w:rsid w:val="00744EDD"/>
    <w:rsid w:val="007451D7"/>
    <w:rsid w:val="00745827"/>
    <w:rsid w:val="00745A12"/>
    <w:rsid w:val="00746111"/>
    <w:rsid w:val="00747240"/>
    <w:rsid w:val="00747451"/>
    <w:rsid w:val="0074799D"/>
    <w:rsid w:val="00747EDE"/>
    <w:rsid w:val="00750E60"/>
    <w:rsid w:val="00752A52"/>
    <w:rsid w:val="00753916"/>
    <w:rsid w:val="00753B64"/>
    <w:rsid w:val="0075408B"/>
    <w:rsid w:val="0075440A"/>
    <w:rsid w:val="00757135"/>
    <w:rsid w:val="00757302"/>
    <w:rsid w:val="00757D81"/>
    <w:rsid w:val="00760D0B"/>
    <w:rsid w:val="0076156C"/>
    <w:rsid w:val="00761D6A"/>
    <w:rsid w:val="007640AE"/>
    <w:rsid w:val="00765053"/>
    <w:rsid w:val="007652D3"/>
    <w:rsid w:val="00765A0C"/>
    <w:rsid w:val="0077379B"/>
    <w:rsid w:val="007737A4"/>
    <w:rsid w:val="007751C0"/>
    <w:rsid w:val="007751CB"/>
    <w:rsid w:val="00775C71"/>
    <w:rsid w:val="00775F74"/>
    <w:rsid w:val="007762EC"/>
    <w:rsid w:val="007765F5"/>
    <w:rsid w:val="0077669F"/>
    <w:rsid w:val="007821D6"/>
    <w:rsid w:val="00783628"/>
    <w:rsid w:val="00785FCE"/>
    <w:rsid w:val="00787106"/>
    <w:rsid w:val="00790553"/>
    <w:rsid w:val="007906E4"/>
    <w:rsid w:val="00790916"/>
    <w:rsid w:val="00790C39"/>
    <w:rsid w:val="007918A9"/>
    <w:rsid w:val="007921D6"/>
    <w:rsid w:val="00792361"/>
    <w:rsid w:val="00792FF0"/>
    <w:rsid w:val="0079353A"/>
    <w:rsid w:val="007947D4"/>
    <w:rsid w:val="00794999"/>
    <w:rsid w:val="00797A0B"/>
    <w:rsid w:val="007A11CB"/>
    <w:rsid w:val="007A14F0"/>
    <w:rsid w:val="007A1DDD"/>
    <w:rsid w:val="007A2363"/>
    <w:rsid w:val="007A263F"/>
    <w:rsid w:val="007A29B3"/>
    <w:rsid w:val="007A3235"/>
    <w:rsid w:val="007A3614"/>
    <w:rsid w:val="007A3C0B"/>
    <w:rsid w:val="007A3F7C"/>
    <w:rsid w:val="007A4898"/>
    <w:rsid w:val="007A575C"/>
    <w:rsid w:val="007A5AD4"/>
    <w:rsid w:val="007A706E"/>
    <w:rsid w:val="007B05AC"/>
    <w:rsid w:val="007B14CA"/>
    <w:rsid w:val="007B1670"/>
    <w:rsid w:val="007B16BF"/>
    <w:rsid w:val="007B3338"/>
    <w:rsid w:val="007B4073"/>
    <w:rsid w:val="007B47FA"/>
    <w:rsid w:val="007B548D"/>
    <w:rsid w:val="007B5C57"/>
    <w:rsid w:val="007B5CC8"/>
    <w:rsid w:val="007B5DFA"/>
    <w:rsid w:val="007C1C8E"/>
    <w:rsid w:val="007C3784"/>
    <w:rsid w:val="007C3843"/>
    <w:rsid w:val="007C48A9"/>
    <w:rsid w:val="007C4925"/>
    <w:rsid w:val="007C580C"/>
    <w:rsid w:val="007C6377"/>
    <w:rsid w:val="007D16C0"/>
    <w:rsid w:val="007D1F60"/>
    <w:rsid w:val="007D2019"/>
    <w:rsid w:val="007D25C6"/>
    <w:rsid w:val="007D3EDA"/>
    <w:rsid w:val="007D481F"/>
    <w:rsid w:val="007D6F9D"/>
    <w:rsid w:val="007D7294"/>
    <w:rsid w:val="007E050E"/>
    <w:rsid w:val="007E21BE"/>
    <w:rsid w:val="007E4623"/>
    <w:rsid w:val="007E56C4"/>
    <w:rsid w:val="007E600E"/>
    <w:rsid w:val="007E63F1"/>
    <w:rsid w:val="007E6FF7"/>
    <w:rsid w:val="007E708D"/>
    <w:rsid w:val="007F0A78"/>
    <w:rsid w:val="007F1017"/>
    <w:rsid w:val="007F2664"/>
    <w:rsid w:val="007F276D"/>
    <w:rsid w:val="007F36C2"/>
    <w:rsid w:val="007F428C"/>
    <w:rsid w:val="007F52AB"/>
    <w:rsid w:val="007F661E"/>
    <w:rsid w:val="007F701A"/>
    <w:rsid w:val="007F7CEB"/>
    <w:rsid w:val="007F7D61"/>
    <w:rsid w:val="008012C9"/>
    <w:rsid w:val="00802318"/>
    <w:rsid w:val="00802700"/>
    <w:rsid w:val="00803125"/>
    <w:rsid w:val="00804BBF"/>
    <w:rsid w:val="00806B02"/>
    <w:rsid w:val="00807E03"/>
    <w:rsid w:val="008103AE"/>
    <w:rsid w:val="0081089B"/>
    <w:rsid w:val="008132DE"/>
    <w:rsid w:val="00814773"/>
    <w:rsid w:val="00815682"/>
    <w:rsid w:val="008156B7"/>
    <w:rsid w:val="008159D9"/>
    <w:rsid w:val="008166BB"/>
    <w:rsid w:val="00820867"/>
    <w:rsid w:val="00821719"/>
    <w:rsid w:val="00821968"/>
    <w:rsid w:val="00821D59"/>
    <w:rsid w:val="00823C21"/>
    <w:rsid w:val="0082452E"/>
    <w:rsid w:val="0082606E"/>
    <w:rsid w:val="00826608"/>
    <w:rsid w:val="00826E34"/>
    <w:rsid w:val="00830012"/>
    <w:rsid w:val="008302B5"/>
    <w:rsid w:val="00830824"/>
    <w:rsid w:val="00830BA3"/>
    <w:rsid w:val="008321E2"/>
    <w:rsid w:val="00832B86"/>
    <w:rsid w:val="00833A6C"/>
    <w:rsid w:val="00834A82"/>
    <w:rsid w:val="00834D0A"/>
    <w:rsid w:val="00835962"/>
    <w:rsid w:val="008378CC"/>
    <w:rsid w:val="00840D27"/>
    <w:rsid w:val="00840EFB"/>
    <w:rsid w:val="00841939"/>
    <w:rsid w:val="00841A54"/>
    <w:rsid w:val="00841FC6"/>
    <w:rsid w:val="00842948"/>
    <w:rsid w:val="0084301B"/>
    <w:rsid w:val="00844A63"/>
    <w:rsid w:val="0084545F"/>
    <w:rsid w:val="00845A84"/>
    <w:rsid w:val="00846F58"/>
    <w:rsid w:val="008472AA"/>
    <w:rsid w:val="0084730B"/>
    <w:rsid w:val="00847774"/>
    <w:rsid w:val="00847AD9"/>
    <w:rsid w:val="00847C6A"/>
    <w:rsid w:val="00852351"/>
    <w:rsid w:val="00852F49"/>
    <w:rsid w:val="008530BB"/>
    <w:rsid w:val="0085311C"/>
    <w:rsid w:val="0085318F"/>
    <w:rsid w:val="00853629"/>
    <w:rsid w:val="00854116"/>
    <w:rsid w:val="008547DD"/>
    <w:rsid w:val="008549D9"/>
    <w:rsid w:val="008558E1"/>
    <w:rsid w:val="00856120"/>
    <w:rsid w:val="00856429"/>
    <w:rsid w:val="00857E63"/>
    <w:rsid w:val="00860574"/>
    <w:rsid w:val="00860657"/>
    <w:rsid w:val="0086224F"/>
    <w:rsid w:val="008626CA"/>
    <w:rsid w:val="00863ED4"/>
    <w:rsid w:val="008645F0"/>
    <w:rsid w:val="008646B3"/>
    <w:rsid w:val="00865B66"/>
    <w:rsid w:val="00866809"/>
    <w:rsid w:val="00866A37"/>
    <w:rsid w:val="00866BB9"/>
    <w:rsid w:val="00867F37"/>
    <w:rsid w:val="00870879"/>
    <w:rsid w:val="00870C76"/>
    <w:rsid w:val="00871A71"/>
    <w:rsid w:val="00871B76"/>
    <w:rsid w:val="00871DD2"/>
    <w:rsid w:val="00872F7F"/>
    <w:rsid w:val="008739EA"/>
    <w:rsid w:val="008740BA"/>
    <w:rsid w:val="008752EE"/>
    <w:rsid w:val="0087552C"/>
    <w:rsid w:val="00875CA2"/>
    <w:rsid w:val="008768E2"/>
    <w:rsid w:val="00880E81"/>
    <w:rsid w:val="0088115C"/>
    <w:rsid w:val="008822E2"/>
    <w:rsid w:val="0088414D"/>
    <w:rsid w:val="00884896"/>
    <w:rsid w:val="008857F9"/>
    <w:rsid w:val="00887922"/>
    <w:rsid w:val="00887A52"/>
    <w:rsid w:val="0089032C"/>
    <w:rsid w:val="0089169F"/>
    <w:rsid w:val="00892A25"/>
    <w:rsid w:val="008950FF"/>
    <w:rsid w:val="008973CA"/>
    <w:rsid w:val="008A006F"/>
    <w:rsid w:val="008A0126"/>
    <w:rsid w:val="008A1C8E"/>
    <w:rsid w:val="008A26B5"/>
    <w:rsid w:val="008A5B82"/>
    <w:rsid w:val="008A651E"/>
    <w:rsid w:val="008A6796"/>
    <w:rsid w:val="008B1E98"/>
    <w:rsid w:val="008B2936"/>
    <w:rsid w:val="008B46D3"/>
    <w:rsid w:val="008B496D"/>
    <w:rsid w:val="008B5FEC"/>
    <w:rsid w:val="008B6547"/>
    <w:rsid w:val="008B6EA0"/>
    <w:rsid w:val="008B714A"/>
    <w:rsid w:val="008B7F67"/>
    <w:rsid w:val="008C0B53"/>
    <w:rsid w:val="008C283E"/>
    <w:rsid w:val="008C3D35"/>
    <w:rsid w:val="008C4468"/>
    <w:rsid w:val="008C4A37"/>
    <w:rsid w:val="008D066D"/>
    <w:rsid w:val="008D0891"/>
    <w:rsid w:val="008D0A7C"/>
    <w:rsid w:val="008D0AF1"/>
    <w:rsid w:val="008D2146"/>
    <w:rsid w:val="008D2BA9"/>
    <w:rsid w:val="008D3509"/>
    <w:rsid w:val="008D3B41"/>
    <w:rsid w:val="008D442B"/>
    <w:rsid w:val="008D468F"/>
    <w:rsid w:val="008D477D"/>
    <w:rsid w:val="008D4905"/>
    <w:rsid w:val="008D63BE"/>
    <w:rsid w:val="008D70AA"/>
    <w:rsid w:val="008D7477"/>
    <w:rsid w:val="008D7D82"/>
    <w:rsid w:val="008E08B6"/>
    <w:rsid w:val="008E16A0"/>
    <w:rsid w:val="008E1941"/>
    <w:rsid w:val="008E1A8C"/>
    <w:rsid w:val="008E3DD7"/>
    <w:rsid w:val="008E5378"/>
    <w:rsid w:val="008E5F89"/>
    <w:rsid w:val="008E6142"/>
    <w:rsid w:val="008E7F70"/>
    <w:rsid w:val="008F100E"/>
    <w:rsid w:val="008F1968"/>
    <w:rsid w:val="008F21F2"/>
    <w:rsid w:val="008F3B1F"/>
    <w:rsid w:val="008F4BE3"/>
    <w:rsid w:val="008F4F31"/>
    <w:rsid w:val="008F58DF"/>
    <w:rsid w:val="008F5D84"/>
    <w:rsid w:val="008F6816"/>
    <w:rsid w:val="008F76C8"/>
    <w:rsid w:val="008F7E96"/>
    <w:rsid w:val="009019AF"/>
    <w:rsid w:val="00901EB6"/>
    <w:rsid w:val="0090289C"/>
    <w:rsid w:val="00903604"/>
    <w:rsid w:val="00904652"/>
    <w:rsid w:val="00907B6C"/>
    <w:rsid w:val="0091067D"/>
    <w:rsid w:val="0091159D"/>
    <w:rsid w:val="00911E15"/>
    <w:rsid w:val="0091659C"/>
    <w:rsid w:val="009204C1"/>
    <w:rsid w:val="009221E0"/>
    <w:rsid w:val="009227D7"/>
    <w:rsid w:val="0092385D"/>
    <w:rsid w:val="0092424F"/>
    <w:rsid w:val="00925637"/>
    <w:rsid w:val="00925716"/>
    <w:rsid w:val="0092591E"/>
    <w:rsid w:val="00927FB8"/>
    <w:rsid w:val="0093104D"/>
    <w:rsid w:val="0093107E"/>
    <w:rsid w:val="009313E2"/>
    <w:rsid w:val="00931A72"/>
    <w:rsid w:val="00932DF0"/>
    <w:rsid w:val="00934D9E"/>
    <w:rsid w:val="009357B4"/>
    <w:rsid w:val="00936C5A"/>
    <w:rsid w:val="00940478"/>
    <w:rsid w:val="0094096C"/>
    <w:rsid w:val="00940A1C"/>
    <w:rsid w:val="00940E70"/>
    <w:rsid w:val="009417F0"/>
    <w:rsid w:val="009421CB"/>
    <w:rsid w:val="009432E4"/>
    <w:rsid w:val="00943354"/>
    <w:rsid w:val="0094426D"/>
    <w:rsid w:val="009445E4"/>
    <w:rsid w:val="0094536C"/>
    <w:rsid w:val="0094569A"/>
    <w:rsid w:val="00945BD8"/>
    <w:rsid w:val="00947E3E"/>
    <w:rsid w:val="009500B5"/>
    <w:rsid w:val="009522B2"/>
    <w:rsid w:val="00953FF8"/>
    <w:rsid w:val="00955215"/>
    <w:rsid w:val="0095600E"/>
    <w:rsid w:val="00956D9D"/>
    <w:rsid w:val="0096092F"/>
    <w:rsid w:val="00960F63"/>
    <w:rsid w:val="00961420"/>
    <w:rsid w:val="00961F2C"/>
    <w:rsid w:val="00963525"/>
    <w:rsid w:val="00965028"/>
    <w:rsid w:val="00965B43"/>
    <w:rsid w:val="00966E55"/>
    <w:rsid w:val="00967A86"/>
    <w:rsid w:val="00967F7F"/>
    <w:rsid w:val="00970B31"/>
    <w:rsid w:val="0097191D"/>
    <w:rsid w:val="00973545"/>
    <w:rsid w:val="0097474E"/>
    <w:rsid w:val="00975BC7"/>
    <w:rsid w:val="00977540"/>
    <w:rsid w:val="009800E1"/>
    <w:rsid w:val="0098044D"/>
    <w:rsid w:val="0098197D"/>
    <w:rsid w:val="00981FAF"/>
    <w:rsid w:val="00982056"/>
    <w:rsid w:val="00982766"/>
    <w:rsid w:val="00982B50"/>
    <w:rsid w:val="00983ABC"/>
    <w:rsid w:val="009841D0"/>
    <w:rsid w:val="0098447B"/>
    <w:rsid w:val="00984BBB"/>
    <w:rsid w:val="00986801"/>
    <w:rsid w:val="009875A2"/>
    <w:rsid w:val="009878AE"/>
    <w:rsid w:val="00990E38"/>
    <w:rsid w:val="009914EA"/>
    <w:rsid w:val="00992AD5"/>
    <w:rsid w:val="009951E5"/>
    <w:rsid w:val="00996AC1"/>
    <w:rsid w:val="009976EB"/>
    <w:rsid w:val="00997794"/>
    <w:rsid w:val="00997A41"/>
    <w:rsid w:val="00997CEB"/>
    <w:rsid w:val="009A00C8"/>
    <w:rsid w:val="009A090D"/>
    <w:rsid w:val="009A114A"/>
    <w:rsid w:val="009A2A20"/>
    <w:rsid w:val="009A364F"/>
    <w:rsid w:val="009A406C"/>
    <w:rsid w:val="009A4128"/>
    <w:rsid w:val="009A5154"/>
    <w:rsid w:val="009A6B65"/>
    <w:rsid w:val="009A76C5"/>
    <w:rsid w:val="009A7E3F"/>
    <w:rsid w:val="009B08A7"/>
    <w:rsid w:val="009B1D61"/>
    <w:rsid w:val="009B46E4"/>
    <w:rsid w:val="009B4939"/>
    <w:rsid w:val="009B68AF"/>
    <w:rsid w:val="009B6E08"/>
    <w:rsid w:val="009B720B"/>
    <w:rsid w:val="009B7832"/>
    <w:rsid w:val="009C01D6"/>
    <w:rsid w:val="009C30A2"/>
    <w:rsid w:val="009C313D"/>
    <w:rsid w:val="009C3908"/>
    <w:rsid w:val="009C416B"/>
    <w:rsid w:val="009C508E"/>
    <w:rsid w:val="009C5963"/>
    <w:rsid w:val="009C5E32"/>
    <w:rsid w:val="009C6FCD"/>
    <w:rsid w:val="009C7671"/>
    <w:rsid w:val="009D0C50"/>
    <w:rsid w:val="009D1560"/>
    <w:rsid w:val="009D2479"/>
    <w:rsid w:val="009D3670"/>
    <w:rsid w:val="009D39AA"/>
    <w:rsid w:val="009D3C90"/>
    <w:rsid w:val="009D4A24"/>
    <w:rsid w:val="009D5264"/>
    <w:rsid w:val="009D72A9"/>
    <w:rsid w:val="009E07C6"/>
    <w:rsid w:val="009E0A62"/>
    <w:rsid w:val="009E0CBC"/>
    <w:rsid w:val="009E25F4"/>
    <w:rsid w:val="009E2D23"/>
    <w:rsid w:val="009E41D9"/>
    <w:rsid w:val="009E5958"/>
    <w:rsid w:val="009F1405"/>
    <w:rsid w:val="009F1F64"/>
    <w:rsid w:val="009F2546"/>
    <w:rsid w:val="009F31DC"/>
    <w:rsid w:val="009F330A"/>
    <w:rsid w:val="009F3408"/>
    <w:rsid w:val="009F4719"/>
    <w:rsid w:val="009F4C7B"/>
    <w:rsid w:val="009F5BA4"/>
    <w:rsid w:val="009F5CB5"/>
    <w:rsid w:val="009F6157"/>
    <w:rsid w:val="00A0165A"/>
    <w:rsid w:val="00A01A46"/>
    <w:rsid w:val="00A033DB"/>
    <w:rsid w:val="00A03983"/>
    <w:rsid w:val="00A0450B"/>
    <w:rsid w:val="00A06674"/>
    <w:rsid w:val="00A0679E"/>
    <w:rsid w:val="00A07D34"/>
    <w:rsid w:val="00A0A099"/>
    <w:rsid w:val="00A1119D"/>
    <w:rsid w:val="00A12E6C"/>
    <w:rsid w:val="00A13185"/>
    <w:rsid w:val="00A13B81"/>
    <w:rsid w:val="00A13DC3"/>
    <w:rsid w:val="00A1497B"/>
    <w:rsid w:val="00A14B50"/>
    <w:rsid w:val="00A15D1D"/>
    <w:rsid w:val="00A16BF0"/>
    <w:rsid w:val="00A174A9"/>
    <w:rsid w:val="00A201DA"/>
    <w:rsid w:val="00A20EBB"/>
    <w:rsid w:val="00A211F6"/>
    <w:rsid w:val="00A21556"/>
    <w:rsid w:val="00A216CB"/>
    <w:rsid w:val="00A21CF9"/>
    <w:rsid w:val="00A229DC"/>
    <w:rsid w:val="00A2406B"/>
    <w:rsid w:val="00A25397"/>
    <w:rsid w:val="00A2564B"/>
    <w:rsid w:val="00A259AE"/>
    <w:rsid w:val="00A259EB"/>
    <w:rsid w:val="00A2647D"/>
    <w:rsid w:val="00A2681C"/>
    <w:rsid w:val="00A26BF7"/>
    <w:rsid w:val="00A27208"/>
    <w:rsid w:val="00A302B6"/>
    <w:rsid w:val="00A34441"/>
    <w:rsid w:val="00A35D60"/>
    <w:rsid w:val="00A36BC6"/>
    <w:rsid w:val="00A377DA"/>
    <w:rsid w:val="00A37B39"/>
    <w:rsid w:val="00A37D84"/>
    <w:rsid w:val="00A41CF3"/>
    <w:rsid w:val="00A42470"/>
    <w:rsid w:val="00A43CB0"/>
    <w:rsid w:val="00A45033"/>
    <w:rsid w:val="00A455AB"/>
    <w:rsid w:val="00A4569D"/>
    <w:rsid w:val="00A457DB"/>
    <w:rsid w:val="00A45A59"/>
    <w:rsid w:val="00A45E50"/>
    <w:rsid w:val="00A47ACD"/>
    <w:rsid w:val="00A47E34"/>
    <w:rsid w:val="00A50122"/>
    <w:rsid w:val="00A510B4"/>
    <w:rsid w:val="00A5332A"/>
    <w:rsid w:val="00A536F5"/>
    <w:rsid w:val="00A54E40"/>
    <w:rsid w:val="00A55238"/>
    <w:rsid w:val="00A569E4"/>
    <w:rsid w:val="00A57001"/>
    <w:rsid w:val="00A57387"/>
    <w:rsid w:val="00A57F2F"/>
    <w:rsid w:val="00A57FF3"/>
    <w:rsid w:val="00A600FB"/>
    <w:rsid w:val="00A602E6"/>
    <w:rsid w:val="00A607F9"/>
    <w:rsid w:val="00A613F5"/>
    <w:rsid w:val="00A62523"/>
    <w:rsid w:val="00A62768"/>
    <w:rsid w:val="00A6444F"/>
    <w:rsid w:val="00A64B0B"/>
    <w:rsid w:val="00A65E5E"/>
    <w:rsid w:val="00A66091"/>
    <w:rsid w:val="00A67374"/>
    <w:rsid w:val="00A7041E"/>
    <w:rsid w:val="00A706D3"/>
    <w:rsid w:val="00A71041"/>
    <w:rsid w:val="00A71340"/>
    <w:rsid w:val="00A71C77"/>
    <w:rsid w:val="00A71F65"/>
    <w:rsid w:val="00A72253"/>
    <w:rsid w:val="00A7359D"/>
    <w:rsid w:val="00A737C4"/>
    <w:rsid w:val="00A74288"/>
    <w:rsid w:val="00A7444F"/>
    <w:rsid w:val="00A752D7"/>
    <w:rsid w:val="00A75F69"/>
    <w:rsid w:val="00A768BF"/>
    <w:rsid w:val="00A768FE"/>
    <w:rsid w:val="00A77750"/>
    <w:rsid w:val="00A81646"/>
    <w:rsid w:val="00A8358F"/>
    <w:rsid w:val="00A83800"/>
    <w:rsid w:val="00A83B16"/>
    <w:rsid w:val="00A83DE2"/>
    <w:rsid w:val="00A86B9B"/>
    <w:rsid w:val="00A906B2"/>
    <w:rsid w:val="00A90E90"/>
    <w:rsid w:val="00A90EB5"/>
    <w:rsid w:val="00A91B3A"/>
    <w:rsid w:val="00A928F7"/>
    <w:rsid w:val="00A9494D"/>
    <w:rsid w:val="00A9570F"/>
    <w:rsid w:val="00A9675F"/>
    <w:rsid w:val="00A96C2D"/>
    <w:rsid w:val="00AA0128"/>
    <w:rsid w:val="00AA0474"/>
    <w:rsid w:val="00AA0795"/>
    <w:rsid w:val="00AA1702"/>
    <w:rsid w:val="00AA4868"/>
    <w:rsid w:val="00AA61D5"/>
    <w:rsid w:val="00AA639A"/>
    <w:rsid w:val="00AA6614"/>
    <w:rsid w:val="00AA6D5B"/>
    <w:rsid w:val="00AA7179"/>
    <w:rsid w:val="00AA721C"/>
    <w:rsid w:val="00AB0DA3"/>
    <w:rsid w:val="00AB17B5"/>
    <w:rsid w:val="00AB1F68"/>
    <w:rsid w:val="00AB2E0E"/>
    <w:rsid w:val="00AB455F"/>
    <w:rsid w:val="00AB4719"/>
    <w:rsid w:val="00AB4B54"/>
    <w:rsid w:val="00AB61C4"/>
    <w:rsid w:val="00AB6585"/>
    <w:rsid w:val="00AB70E4"/>
    <w:rsid w:val="00AC1846"/>
    <w:rsid w:val="00AC2F0A"/>
    <w:rsid w:val="00AC3384"/>
    <w:rsid w:val="00AC3F32"/>
    <w:rsid w:val="00AC70CE"/>
    <w:rsid w:val="00AD05F0"/>
    <w:rsid w:val="00AD0A96"/>
    <w:rsid w:val="00AD0DD5"/>
    <w:rsid w:val="00AD1601"/>
    <w:rsid w:val="00AD1D52"/>
    <w:rsid w:val="00AD2EC0"/>
    <w:rsid w:val="00AD4DEF"/>
    <w:rsid w:val="00AD5BF2"/>
    <w:rsid w:val="00AD66A5"/>
    <w:rsid w:val="00AD6725"/>
    <w:rsid w:val="00AD6E01"/>
    <w:rsid w:val="00AD7250"/>
    <w:rsid w:val="00AD7336"/>
    <w:rsid w:val="00AD7DC3"/>
    <w:rsid w:val="00AE0B28"/>
    <w:rsid w:val="00AE0FCC"/>
    <w:rsid w:val="00AE18DD"/>
    <w:rsid w:val="00AE1BC6"/>
    <w:rsid w:val="00AE268A"/>
    <w:rsid w:val="00AE2B5F"/>
    <w:rsid w:val="00AE4860"/>
    <w:rsid w:val="00AE5C3E"/>
    <w:rsid w:val="00AE5EA8"/>
    <w:rsid w:val="00AE615E"/>
    <w:rsid w:val="00AE63A3"/>
    <w:rsid w:val="00AE63DE"/>
    <w:rsid w:val="00AE6BB4"/>
    <w:rsid w:val="00AE708B"/>
    <w:rsid w:val="00AF0004"/>
    <w:rsid w:val="00AF2644"/>
    <w:rsid w:val="00AF32B2"/>
    <w:rsid w:val="00AF3BC1"/>
    <w:rsid w:val="00AF4D2B"/>
    <w:rsid w:val="00AF54AE"/>
    <w:rsid w:val="00AF6090"/>
    <w:rsid w:val="00AF7019"/>
    <w:rsid w:val="00B0088B"/>
    <w:rsid w:val="00B01580"/>
    <w:rsid w:val="00B01B3F"/>
    <w:rsid w:val="00B02EC9"/>
    <w:rsid w:val="00B0337B"/>
    <w:rsid w:val="00B0398D"/>
    <w:rsid w:val="00B04711"/>
    <w:rsid w:val="00B0501F"/>
    <w:rsid w:val="00B0547E"/>
    <w:rsid w:val="00B102C9"/>
    <w:rsid w:val="00B12A6D"/>
    <w:rsid w:val="00B12F91"/>
    <w:rsid w:val="00B13E20"/>
    <w:rsid w:val="00B15109"/>
    <w:rsid w:val="00B201AA"/>
    <w:rsid w:val="00B20221"/>
    <w:rsid w:val="00B23D29"/>
    <w:rsid w:val="00B23E92"/>
    <w:rsid w:val="00B24906"/>
    <w:rsid w:val="00B24D79"/>
    <w:rsid w:val="00B25A91"/>
    <w:rsid w:val="00B26195"/>
    <w:rsid w:val="00B26605"/>
    <w:rsid w:val="00B26B60"/>
    <w:rsid w:val="00B3030F"/>
    <w:rsid w:val="00B3059F"/>
    <w:rsid w:val="00B319E8"/>
    <w:rsid w:val="00B32428"/>
    <w:rsid w:val="00B32A40"/>
    <w:rsid w:val="00B335AD"/>
    <w:rsid w:val="00B37348"/>
    <w:rsid w:val="00B37E6D"/>
    <w:rsid w:val="00B40218"/>
    <w:rsid w:val="00B435F3"/>
    <w:rsid w:val="00B446AA"/>
    <w:rsid w:val="00B451CA"/>
    <w:rsid w:val="00B461D4"/>
    <w:rsid w:val="00B46553"/>
    <w:rsid w:val="00B47992"/>
    <w:rsid w:val="00B501BF"/>
    <w:rsid w:val="00B51440"/>
    <w:rsid w:val="00B53784"/>
    <w:rsid w:val="00B537C1"/>
    <w:rsid w:val="00B54B10"/>
    <w:rsid w:val="00B557FE"/>
    <w:rsid w:val="00B56779"/>
    <w:rsid w:val="00B569D1"/>
    <w:rsid w:val="00B56A68"/>
    <w:rsid w:val="00B56FFD"/>
    <w:rsid w:val="00B5736B"/>
    <w:rsid w:val="00B57614"/>
    <w:rsid w:val="00B57A1E"/>
    <w:rsid w:val="00B57B7B"/>
    <w:rsid w:val="00B57BE5"/>
    <w:rsid w:val="00B57DF3"/>
    <w:rsid w:val="00B61208"/>
    <w:rsid w:val="00B62003"/>
    <w:rsid w:val="00B626EF"/>
    <w:rsid w:val="00B638F2"/>
    <w:rsid w:val="00B63D9A"/>
    <w:rsid w:val="00B645FD"/>
    <w:rsid w:val="00B65D56"/>
    <w:rsid w:val="00B6638C"/>
    <w:rsid w:val="00B66EB6"/>
    <w:rsid w:val="00B67269"/>
    <w:rsid w:val="00B676B3"/>
    <w:rsid w:val="00B6786F"/>
    <w:rsid w:val="00B708C7"/>
    <w:rsid w:val="00B719B6"/>
    <w:rsid w:val="00B7218E"/>
    <w:rsid w:val="00B73FD6"/>
    <w:rsid w:val="00B754A6"/>
    <w:rsid w:val="00B75940"/>
    <w:rsid w:val="00B762F1"/>
    <w:rsid w:val="00B7670D"/>
    <w:rsid w:val="00B77EB2"/>
    <w:rsid w:val="00B80F24"/>
    <w:rsid w:val="00B81312"/>
    <w:rsid w:val="00B8171B"/>
    <w:rsid w:val="00B82975"/>
    <w:rsid w:val="00B83039"/>
    <w:rsid w:val="00B834C8"/>
    <w:rsid w:val="00B837E1"/>
    <w:rsid w:val="00B8475A"/>
    <w:rsid w:val="00B84817"/>
    <w:rsid w:val="00B84EC9"/>
    <w:rsid w:val="00B85A8D"/>
    <w:rsid w:val="00B85EA5"/>
    <w:rsid w:val="00B904A6"/>
    <w:rsid w:val="00B90F00"/>
    <w:rsid w:val="00B918DA"/>
    <w:rsid w:val="00B9326C"/>
    <w:rsid w:val="00B94B71"/>
    <w:rsid w:val="00B94E2E"/>
    <w:rsid w:val="00B95052"/>
    <w:rsid w:val="00B95D6D"/>
    <w:rsid w:val="00B962B0"/>
    <w:rsid w:val="00B97475"/>
    <w:rsid w:val="00B97BE5"/>
    <w:rsid w:val="00BA0168"/>
    <w:rsid w:val="00BA0A39"/>
    <w:rsid w:val="00BA116B"/>
    <w:rsid w:val="00BA1F92"/>
    <w:rsid w:val="00BA2296"/>
    <w:rsid w:val="00BA28F8"/>
    <w:rsid w:val="00BA2AC3"/>
    <w:rsid w:val="00BA2FFB"/>
    <w:rsid w:val="00BA4791"/>
    <w:rsid w:val="00BA49B7"/>
    <w:rsid w:val="00BA4A77"/>
    <w:rsid w:val="00BA5025"/>
    <w:rsid w:val="00BA56F6"/>
    <w:rsid w:val="00BA5C09"/>
    <w:rsid w:val="00BA5EB7"/>
    <w:rsid w:val="00BA66E5"/>
    <w:rsid w:val="00BB107B"/>
    <w:rsid w:val="00BB2412"/>
    <w:rsid w:val="00BB2765"/>
    <w:rsid w:val="00BB2A0C"/>
    <w:rsid w:val="00BB2BEB"/>
    <w:rsid w:val="00BB3011"/>
    <w:rsid w:val="00BB4091"/>
    <w:rsid w:val="00BB4475"/>
    <w:rsid w:val="00BB57D8"/>
    <w:rsid w:val="00BB63FE"/>
    <w:rsid w:val="00BB682A"/>
    <w:rsid w:val="00BC0014"/>
    <w:rsid w:val="00BC087A"/>
    <w:rsid w:val="00BC0A46"/>
    <w:rsid w:val="00BC19E8"/>
    <w:rsid w:val="00BC35E5"/>
    <w:rsid w:val="00BC4E36"/>
    <w:rsid w:val="00BC5602"/>
    <w:rsid w:val="00BC6630"/>
    <w:rsid w:val="00BC6C13"/>
    <w:rsid w:val="00BD0085"/>
    <w:rsid w:val="00BD0EF7"/>
    <w:rsid w:val="00BD0FF8"/>
    <w:rsid w:val="00BD12C0"/>
    <w:rsid w:val="00BD18B3"/>
    <w:rsid w:val="00BD29DE"/>
    <w:rsid w:val="00BD31BA"/>
    <w:rsid w:val="00BD338C"/>
    <w:rsid w:val="00BD373A"/>
    <w:rsid w:val="00BD3B55"/>
    <w:rsid w:val="00BD459A"/>
    <w:rsid w:val="00BD6F05"/>
    <w:rsid w:val="00BD780C"/>
    <w:rsid w:val="00BD7A2D"/>
    <w:rsid w:val="00BE0129"/>
    <w:rsid w:val="00BE0FC7"/>
    <w:rsid w:val="00BE51C0"/>
    <w:rsid w:val="00BE6223"/>
    <w:rsid w:val="00BE7669"/>
    <w:rsid w:val="00BF0102"/>
    <w:rsid w:val="00BF035A"/>
    <w:rsid w:val="00BF0386"/>
    <w:rsid w:val="00BF23FD"/>
    <w:rsid w:val="00BF2712"/>
    <w:rsid w:val="00BF2E5A"/>
    <w:rsid w:val="00BF328D"/>
    <w:rsid w:val="00BF37D0"/>
    <w:rsid w:val="00BF3BA8"/>
    <w:rsid w:val="00BF3C09"/>
    <w:rsid w:val="00BF420E"/>
    <w:rsid w:val="00BF4274"/>
    <w:rsid w:val="00BF584F"/>
    <w:rsid w:val="00BF5940"/>
    <w:rsid w:val="00BF6F2D"/>
    <w:rsid w:val="00BF762D"/>
    <w:rsid w:val="00C0370F"/>
    <w:rsid w:val="00C0397D"/>
    <w:rsid w:val="00C039DE"/>
    <w:rsid w:val="00C06078"/>
    <w:rsid w:val="00C061C3"/>
    <w:rsid w:val="00C0629B"/>
    <w:rsid w:val="00C10051"/>
    <w:rsid w:val="00C112E6"/>
    <w:rsid w:val="00C11583"/>
    <w:rsid w:val="00C12845"/>
    <w:rsid w:val="00C12EB7"/>
    <w:rsid w:val="00C132B5"/>
    <w:rsid w:val="00C13A6D"/>
    <w:rsid w:val="00C13E60"/>
    <w:rsid w:val="00C143E6"/>
    <w:rsid w:val="00C14E83"/>
    <w:rsid w:val="00C14EBC"/>
    <w:rsid w:val="00C15245"/>
    <w:rsid w:val="00C159BF"/>
    <w:rsid w:val="00C16A39"/>
    <w:rsid w:val="00C2110C"/>
    <w:rsid w:val="00C220AF"/>
    <w:rsid w:val="00C22389"/>
    <w:rsid w:val="00C224F9"/>
    <w:rsid w:val="00C225DE"/>
    <w:rsid w:val="00C248B7"/>
    <w:rsid w:val="00C249CB"/>
    <w:rsid w:val="00C25B0B"/>
    <w:rsid w:val="00C2621C"/>
    <w:rsid w:val="00C277CF"/>
    <w:rsid w:val="00C32CBE"/>
    <w:rsid w:val="00C3409B"/>
    <w:rsid w:val="00C34782"/>
    <w:rsid w:val="00C374DC"/>
    <w:rsid w:val="00C37783"/>
    <w:rsid w:val="00C37AC3"/>
    <w:rsid w:val="00C40877"/>
    <w:rsid w:val="00C4098A"/>
    <w:rsid w:val="00C40ACF"/>
    <w:rsid w:val="00C411EF"/>
    <w:rsid w:val="00C418F5"/>
    <w:rsid w:val="00C41E25"/>
    <w:rsid w:val="00C4421B"/>
    <w:rsid w:val="00C44D09"/>
    <w:rsid w:val="00C47335"/>
    <w:rsid w:val="00C4745F"/>
    <w:rsid w:val="00C4765C"/>
    <w:rsid w:val="00C47F82"/>
    <w:rsid w:val="00C5030A"/>
    <w:rsid w:val="00C504AE"/>
    <w:rsid w:val="00C5093A"/>
    <w:rsid w:val="00C510D3"/>
    <w:rsid w:val="00C52DFC"/>
    <w:rsid w:val="00C54368"/>
    <w:rsid w:val="00C547BF"/>
    <w:rsid w:val="00C55FA1"/>
    <w:rsid w:val="00C56005"/>
    <w:rsid w:val="00C566EF"/>
    <w:rsid w:val="00C623E9"/>
    <w:rsid w:val="00C63FAB"/>
    <w:rsid w:val="00C65ED7"/>
    <w:rsid w:val="00C674E0"/>
    <w:rsid w:val="00C6778D"/>
    <w:rsid w:val="00C67876"/>
    <w:rsid w:val="00C7019D"/>
    <w:rsid w:val="00C70AF1"/>
    <w:rsid w:val="00C71947"/>
    <w:rsid w:val="00C73542"/>
    <w:rsid w:val="00C73F7E"/>
    <w:rsid w:val="00C7595D"/>
    <w:rsid w:val="00C76C48"/>
    <w:rsid w:val="00C77DE9"/>
    <w:rsid w:val="00C80121"/>
    <w:rsid w:val="00C818EB"/>
    <w:rsid w:val="00C81A3F"/>
    <w:rsid w:val="00C828A0"/>
    <w:rsid w:val="00C8308F"/>
    <w:rsid w:val="00C84843"/>
    <w:rsid w:val="00C84A41"/>
    <w:rsid w:val="00C8532C"/>
    <w:rsid w:val="00C85A99"/>
    <w:rsid w:val="00C86238"/>
    <w:rsid w:val="00C875CC"/>
    <w:rsid w:val="00C87B7E"/>
    <w:rsid w:val="00C9149D"/>
    <w:rsid w:val="00C9386F"/>
    <w:rsid w:val="00C94157"/>
    <w:rsid w:val="00C94B1B"/>
    <w:rsid w:val="00C94F04"/>
    <w:rsid w:val="00C968F2"/>
    <w:rsid w:val="00C96DD8"/>
    <w:rsid w:val="00C9792C"/>
    <w:rsid w:val="00C97D15"/>
    <w:rsid w:val="00CA04F1"/>
    <w:rsid w:val="00CA0CCC"/>
    <w:rsid w:val="00CA21F3"/>
    <w:rsid w:val="00CA2708"/>
    <w:rsid w:val="00CA3999"/>
    <w:rsid w:val="00CA458A"/>
    <w:rsid w:val="00CA480C"/>
    <w:rsid w:val="00CA5430"/>
    <w:rsid w:val="00CA545A"/>
    <w:rsid w:val="00CA6487"/>
    <w:rsid w:val="00CA6501"/>
    <w:rsid w:val="00CA65D9"/>
    <w:rsid w:val="00CA6FB4"/>
    <w:rsid w:val="00CB16B0"/>
    <w:rsid w:val="00CB3EDC"/>
    <w:rsid w:val="00CB4473"/>
    <w:rsid w:val="00CB512E"/>
    <w:rsid w:val="00CB5EFD"/>
    <w:rsid w:val="00CB66CA"/>
    <w:rsid w:val="00CB6DB3"/>
    <w:rsid w:val="00CB6DF0"/>
    <w:rsid w:val="00CB764D"/>
    <w:rsid w:val="00CC117F"/>
    <w:rsid w:val="00CC279D"/>
    <w:rsid w:val="00CC35F1"/>
    <w:rsid w:val="00CC4ADE"/>
    <w:rsid w:val="00CC4B27"/>
    <w:rsid w:val="00CC4E82"/>
    <w:rsid w:val="00CC7322"/>
    <w:rsid w:val="00CC77BE"/>
    <w:rsid w:val="00CC7810"/>
    <w:rsid w:val="00CC7DC6"/>
    <w:rsid w:val="00CD03B4"/>
    <w:rsid w:val="00CD0ADF"/>
    <w:rsid w:val="00CD0FBA"/>
    <w:rsid w:val="00CD108B"/>
    <w:rsid w:val="00CD1ED2"/>
    <w:rsid w:val="00CD30DC"/>
    <w:rsid w:val="00CD3AC9"/>
    <w:rsid w:val="00CD6476"/>
    <w:rsid w:val="00CD78BD"/>
    <w:rsid w:val="00CE035A"/>
    <w:rsid w:val="00CE05B5"/>
    <w:rsid w:val="00CE05C8"/>
    <w:rsid w:val="00CE11C3"/>
    <w:rsid w:val="00CE1F28"/>
    <w:rsid w:val="00CE2492"/>
    <w:rsid w:val="00CE24AE"/>
    <w:rsid w:val="00CE3000"/>
    <w:rsid w:val="00CE39DA"/>
    <w:rsid w:val="00CE473D"/>
    <w:rsid w:val="00CE50D6"/>
    <w:rsid w:val="00CE583B"/>
    <w:rsid w:val="00CE694F"/>
    <w:rsid w:val="00CE791F"/>
    <w:rsid w:val="00CE7EC6"/>
    <w:rsid w:val="00CF0643"/>
    <w:rsid w:val="00CF3AD0"/>
    <w:rsid w:val="00CF3B7B"/>
    <w:rsid w:val="00CF3BEF"/>
    <w:rsid w:val="00CF4A84"/>
    <w:rsid w:val="00CF7308"/>
    <w:rsid w:val="00D00154"/>
    <w:rsid w:val="00D0081C"/>
    <w:rsid w:val="00D009B5"/>
    <w:rsid w:val="00D009D2"/>
    <w:rsid w:val="00D0113D"/>
    <w:rsid w:val="00D05530"/>
    <w:rsid w:val="00D073D2"/>
    <w:rsid w:val="00D07913"/>
    <w:rsid w:val="00D1021F"/>
    <w:rsid w:val="00D11204"/>
    <w:rsid w:val="00D128D1"/>
    <w:rsid w:val="00D138C0"/>
    <w:rsid w:val="00D1496C"/>
    <w:rsid w:val="00D14A97"/>
    <w:rsid w:val="00D15CD9"/>
    <w:rsid w:val="00D15CE3"/>
    <w:rsid w:val="00D16617"/>
    <w:rsid w:val="00D20AC7"/>
    <w:rsid w:val="00D21194"/>
    <w:rsid w:val="00D218BA"/>
    <w:rsid w:val="00D22699"/>
    <w:rsid w:val="00D22BE4"/>
    <w:rsid w:val="00D230C6"/>
    <w:rsid w:val="00D2414E"/>
    <w:rsid w:val="00D244DA"/>
    <w:rsid w:val="00D24CDE"/>
    <w:rsid w:val="00D25E62"/>
    <w:rsid w:val="00D26406"/>
    <w:rsid w:val="00D2706E"/>
    <w:rsid w:val="00D27B59"/>
    <w:rsid w:val="00D3038D"/>
    <w:rsid w:val="00D303D7"/>
    <w:rsid w:val="00D3119D"/>
    <w:rsid w:val="00D31A20"/>
    <w:rsid w:val="00D31AB6"/>
    <w:rsid w:val="00D31B20"/>
    <w:rsid w:val="00D32844"/>
    <w:rsid w:val="00D3284F"/>
    <w:rsid w:val="00D32EE7"/>
    <w:rsid w:val="00D33057"/>
    <w:rsid w:val="00D33A06"/>
    <w:rsid w:val="00D33B74"/>
    <w:rsid w:val="00D34150"/>
    <w:rsid w:val="00D3469E"/>
    <w:rsid w:val="00D348F0"/>
    <w:rsid w:val="00D34D70"/>
    <w:rsid w:val="00D34FFD"/>
    <w:rsid w:val="00D35B51"/>
    <w:rsid w:val="00D37050"/>
    <w:rsid w:val="00D3776C"/>
    <w:rsid w:val="00D37784"/>
    <w:rsid w:val="00D37F3C"/>
    <w:rsid w:val="00D40C62"/>
    <w:rsid w:val="00D413AB"/>
    <w:rsid w:val="00D416A4"/>
    <w:rsid w:val="00D41A2E"/>
    <w:rsid w:val="00D41F99"/>
    <w:rsid w:val="00D424F9"/>
    <w:rsid w:val="00D42C2C"/>
    <w:rsid w:val="00D42E3C"/>
    <w:rsid w:val="00D448ED"/>
    <w:rsid w:val="00D44DF0"/>
    <w:rsid w:val="00D44F81"/>
    <w:rsid w:val="00D45809"/>
    <w:rsid w:val="00D45833"/>
    <w:rsid w:val="00D46492"/>
    <w:rsid w:val="00D476EC"/>
    <w:rsid w:val="00D479D2"/>
    <w:rsid w:val="00D5112E"/>
    <w:rsid w:val="00D52441"/>
    <w:rsid w:val="00D52C59"/>
    <w:rsid w:val="00D53046"/>
    <w:rsid w:val="00D5321B"/>
    <w:rsid w:val="00D54E71"/>
    <w:rsid w:val="00D550DD"/>
    <w:rsid w:val="00D554FD"/>
    <w:rsid w:val="00D56574"/>
    <w:rsid w:val="00D56DF7"/>
    <w:rsid w:val="00D57A6C"/>
    <w:rsid w:val="00D61052"/>
    <w:rsid w:val="00D61197"/>
    <w:rsid w:val="00D62C14"/>
    <w:rsid w:val="00D63390"/>
    <w:rsid w:val="00D64687"/>
    <w:rsid w:val="00D65244"/>
    <w:rsid w:val="00D6583D"/>
    <w:rsid w:val="00D6611D"/>
    <w:rsid w:val="00D67055"/>
    <w:rsid w:val="00D67530"/>
    <w:rsid w:val="00D71208"/>
    <w:rsid w:val="00D723AE"/>
    <w:rsid w:val="00D73754"/>
    <w:rsid w:val="00D73B23"/>
    <w:rsid w:val="00D7538C"/>
    <w:rsid w:val="00D757AF"/>
    <w:rsid w:val="00D76B6F"/>
    <w:rsid w:val="00D772C8"/>
    <w:rsid w:val="00D803DD"/>
    <w:rsid w:val="00D80B76"/>
    <w:rsid w:val="00D81065"/>
    <w:rsid w:val="00D81865"/>
    <w:rsid w:val="00D83A81"/>
    <w:rsid w:val="00D84E9F"/>
    <w:rsid w:val="00D866CE"/>
    <w:rsid w:val="00D86D55"/>
    <w:rsid w:val="00D86F4C"/>
    <w:rsid w:val="00D90326"/>
    <w:rsid w:val="00D90909"/>
    <w:rsid w:val="00D90B73"/>
    <w:rsid w:val="00D910DC"/>
    <w:rsid w:val="00D913CD"/>
    <w:rsid w:val="00D928EB"/>
    <w:rsid w:val="00D92AA7"/>
    <w:rsid w:val="00D92FC5"/>
    <w:rsid w:val="00D93C57"/>
    <w:rsid w:val="00D93F74"/>
    <w:rsid w:val="00D951AD"/>
    <w:rsid w:val="00D95F65"/>
    <w:rsid w:val="00D95F99"/>
    <w:rsid w:val="00D961F3"/>
    <w:rsid w:val="00D965B2"/>
    <w:rsid w:val="00D96BD9"/>
    <w:rsid w:val="00D970CB"/>
    <w:rsid w:val="00D97C37"/>
    <w:rsid w:val="00DA0EDA"/>
    <w:rsid w:val="00DA0F10"/>
    <w:rsid w:val="00DA141B"/>
    <w:rsid w:val="00DA1E2B"/>
    <w:rsid w:val="00DA38F6"/>
    <w:rsid w:val="00DA528D"/>
    <w:rsid w:val="00DA57EC"/>
    <w:rsid w:val="00DA5A6F"/>
    <w:rsid w:val="00DA6550"/>
    <w:rsid w:val="00DA68AB"/>
    <w:rsid w:val="00DA6BDE"/>
    <w:rsid w:val="00DA7FD9"/>
    <w:rsid w:val="00DB0B0D"/>
    <w:rsid w:val="00DB1622"/>
    <w:rsid w:val="00DB1E78"/>
    <w:rsid w:val="00DB22BC"/>
    <w:rsid w:val="00DB38A5"/>
    <w:rsid w:val="00DB3BB0"/>
    <w:rsid w:val="00DB4B38"/>
    <w:rsid w:val="00DB5899"/>
    <w:rsid w:val="00DB7302"/>
    <w:rsid w:val="00DC2D2C"/>
    <w:rsid w:val="00DC2D56"/>
    <w:rsid w:val="00DC489D"/>
    <w:rsid w:val="00DC6FA1"/>
    <w:rsid w:val="00DC731F"/>
    <w:rsid w:val="00DD0378"/>
    <w:rsid w:val="00DD0593"/>
    <w:rsid w:val="00DD09BD"/>
    <w:rsid w:val="00DD15BE"/>
    <w:rsid w:val="00DD1EDE"/>
    <w:rsid w:val="00DD26F5"/>
    <w:rsid w:val="00DD2DCA"/>
    <w:rsid w:val="00DD5056"/>
    <w:rsid w:val="00DD58F2"/>
    <w:rsid w:val="00DD59D3"/>
    <w:rsid w:val="00DE1D53"/>
    <w:rsid w:val="00DE1EB2"/>
    <w:rsid w:val="00DE23AF"/>
    <w:rsid w:val="00DE247D"/>
    <w:rsid w:val="00DE29A4"/>
    <w:rsid w:val="00DE3682"/>
    <w:rsid w:val="00DE3A82"/>
    <w:rsid w:val="00DE4CF2"/>
    <w:rsid w:val="00DE4E5B"/>
    <w:rsid w:val="00DE5F26"/>
    <w:rsid w:val="00DF0425"/>
    <w:rsid w:val="00DF0849"/>
    <w:rsid w:val="00DF0F22"/>
    <w:rsid w:val="00DF0FDC"/>
    <w:rsid w:val="00DF1D84"/>
    <w:rsid w:val="00DF3791"/>
    <w:rsid w:val="00DF4206"/>
    <w:rsid w:val="00DF6B44"/>
    <w:rsid w:val="00DF72FF"/>
    <w:rsid w:val="00E00324"/>
    <w:rsid w:val="00E00AD6"/>
    <w:rsid w:val="00E019BB"/>
    <w:rsid w:val="00E029CD"/>
    <w:rsid w:val="00E0594B"/>
    <w:rsid w:val="00E059DA"/>
    <w:rsid w:val="00E14339"/>
    <w:rsid w:val="00E146A3"/>
    <w:rsid w:val="00E16BB5"/>
    <w:rsid w:val="00E17AD1"/>
    <w:rsid w:val="00E17C68"/>
    <w:rsid w:val="00E20295"/>
    <w:rsid w:val="00E20A13"/>
    <w:rsid w:val="00E213BB"/>
    <w:rsid w:val="00E219C1"/>
    <w:rsid w:val="00E22CDE"/>
    <w:rsid w:val="00E238D6"/>
    <w:rsid w:val="00E23D85"/>
    <w:rsid w:val="00E2411B"/>
    <w:rsid w:val="00E242B9"/>
    <w:rsid w:val="00E24343"/>
    <w:rsid w:val="00E26792"/>
    <w:rsid w:val="00E273C3"/>
    <w:rsid w:val="00E30622"/>
    <w:rsid w:val="00E31758"/>
    <w:rsid w:val="00E322AF"/>
    <w:rsid w:val="00E325F3"/>
    <w:rsid w:val="00E33331"/>
    <w:rsid w:val="00E3642B"/>
    <w:rsid w:val="00E365DA"/>
    <w:rsid w:val="00E366F1"/>
    <w:rsid w:val="00E37323"/>
    <w:rsid w:val="00E375F6"/>
    <w:rsid w:val="00E37936"/>
    <w:rsid w:val="00E404E2"/>
    <w:rsid w:val="00E410E2"/>
    <w:rsid w:val="00E412E2"/>
    <w:rsid w:val="00E41A95"/>
    <w:rsid w:val="00E41E51"/>
    <w:rsid w:val="00E43CCE"/>
    <w:rsid w:val="00E43FFC"/>
    <w:rsid w:val="00E458A2"/>
    <w:rsid w:val="00E45CE5"/>
    <w:rsid w:val="00E4668E"/>
    <w:rsid w:val="00E46E62"/>
    <w:rsid w:val="00E47304"/>
    <w:rsid w:val="00E4775A"/>
    <w:rsid w:val="00E47874"/>
    <w:rsid w:val="00E500BF"/>
    <w:rsid w:val="00E503D3"/>
    <w:rsid w:val="00E506A7"/>
    <w:rsid w:val="00E50B4C"/>
    <w:rsid w:val="00E52565"/>
    <w:rsid w:val="00E52D9F"/>
    <w:rsid w:val="00E53688"/>
    <w:rsid w:val="00E53978"/>
    <w:rsid w:val="00E5404B"/>
    <w:rsid w:val="00E5518C"/>
    <w:rsid w:val="00E55362"/>
    <w:rsid w:val="00E55B3F"/>
    <w:rsid w:val="00E55B74"/>
    <w:rsid w:val="00E56722"/>
    <w:rsid w:val="00E57200"/>
    <w:rsid w:val="00E57633"/>
    <w:rsid w:val="00E600CA"/>
    <w:rsid w:val="00E60449"/>
    <w:rsid w:val="00E60B2B"/>
    <w:rsid w:val="00E61902"/>
    <w:rsid w:val="00E62873"/>
    <w:rsid w:val="00E62CA5"/>
    <w:rsid w:val="00E638F0"/>
    <w:rsid w:val="00E63AE7"/>
    <w:rsid w:val="00E63B4E"/>
    <w:rsid w:val="00E63D51"/>
    <w:rsid w:val="00E64129"/>
    <w:rsid w:val="00E64502"/>
    <w:rsid w:val="00E64752"/>
    <w:rsid w:val="00E6599A"/>
    <w:rsid w:val="00E662EA"/>
    <w:rsid w:val="00E66572"/>
    <w:rsid w:val="00E67A01"/>
    <w:rsid w:val="00E70965"/>
    <w:rsid w:val="00E70B0D"/>
    <w:rsid w:val="00E70B93"/>
    <w:rsid w:val="00E71D87"/>
    <w:rsid w:val="00E7251E"/>
    <w:rsid w:val="00E72773"/>
    <w:rsid w:val="00E72DCF"/>
    <w:rsid w:val="00E7304F"/>
    <w:rsid w:val="00E7305A"/>
    <w:rsid w:val="00E73E3F"/>
    <w:rsid w:val="00E74203"/>
    <w:rsid w:val="00E7523E"/>
    <w:rsid w:val="00E753FA"/>
    <w:rsid w:val="00E75CCF"/>
    <w:rsid w:val="00E770B4"/>
    <w:rsid w:val="00E80A29"/>
    <w:rsid w:val="00E8166A"/>
    <w:rsid w:val="00E81BAD"/>
    <w:rsid w:val="00E82BF2"/>
    <w:rsid w:val="00E82D4B"/>
    <w:rsid w:val="00E830ED"/>
    <w:rsid w:val="00E83F49"/>
    <w:rsid w:val="00E84D21"/>
    <w:rsid w:val="00E87EAC"/>
    <w:rsid w:val="00E90274"/>
    <w:rsid w:val="00E9028D"/>
    <w:rsid w:val="00E90457"/>
    <w:rsid w:val="00E9423E"/>
    <w:rsid w:val="00E95834"/>
    <w:rsid w:val="00E96329"/>
    <w:rsid w:val="00E967F1"/>
    <w:rsid w:val="00E97140"/>
    <w:rsid w:val="00EA0BA6"/>
    <w:rsid w:val="00EA0EE7"/>
    <w:rsid w:val="00EA13B7"/>
    <w:rsid w:val="00EA1AD9"/>
    <w:rsid w:val="00EA29E5"/>
    <w:rsid w:val="00EA2C3C"/>
    <w:rsid w:val="00EA2FE0"/>
    <w:rsid w:val="00EA3DE7"/>
    <w:rsid w:val="00EA460F"/>
    <w:rsid w:val="00EA4BDB"/>
    <w:rsid w:val="00EA4FAC"/>
    <w:rsid w:val="00EA5754"/>
    <w:rsid w:val="00EA5B34"/>
    <w:rsid w:val="00EA6971"/>
    <w:rsid w:val="00EA6C82"/>
    <w:rsid w:val="00EA76A3"/>
    <w:rsid w:val="00EB01A0"/>
    <w:rsid w:val="00EB0285"/>
    <w:rsid w:val="00EB1FB0"/>
    <w:rsid w:val="00EB211B"/>
    <w:rsid w:val="00EB291D"/>
    <w:rsid w:val="00EB3F0E"/>
    <w:rsid w:val="00EB3FC5"/>
    <w:rsid w:val="00EB54BA"/>
    <w:rsid w:val="00EB5529"/>
    <w:rsid w:val="00EB6329"/>
    <w:rsid w:val="00EB6783"/>
    <w:rsid w:val="00EB6974"/>
    <w:rsid w:val="00EB7C6C"/>
    <w:rsid w:val="00EC1F1A"/>
    <w:rsid w:val="00EC201E"/>
    <w:rsid w:val="00EC26B6"/>
    <w:rsid w:val="00EC3674"/>
    <w:rsid w:val="00EC4164"/>
    <w:rsid w:val="00EC4A90"/>
    <w:rsid w:val="00EC4D94"/>
    <w:rsid w:val="00EC5290"/>
    <w:rsid w:val="00EC6DA8"/>
    <w:rsid w:val="00EC76A4"/>
    <w:rsid w:val="00ED058C"/>
    <w:rsid w:val="00ED06B0"/>
    <w:rsid w:val="00ED0756"/>
    <w:rsid w:val="00ED0D8B"/>
    <w:rsid w:val="00ED1D30"/>
    <w:rsid w:val="00ED1D69"/>
    <w:rsid w:val="00ED25BE"/>
    <w:rsid w:val="00ED2CF1"/>
    <w:rsid w:val="00ED3230"/>
    <w:rsid w:val="00ED3A3A"/>
    <w:rsid w:val="00ED3F9D"/>
    <w:rsid w:val="00ED4D3B"/>
    <w:rsid w:val="00ED579D"/>
    <w:rsid w:val="00ED6643"/>
    <w:rsid w:val="00ED6A85"/>
    <w:rsid w:val="00ED7186"/>
    <w:rsid w:val="00ED7EA4"/>
    <w:rsid w:val="00EE00CD"/>
    <w:rsid w:val="00EE08F5"/>
    <w:rsid w:val="00EE153D"/>
    <w:rsid w:val="00EE3865"/>
    <w:rsid w:val="00EE3DAF"/>
    <w:rsid w:val="00EE48C2"/>
    <w:rsid w:val="00EE5746"/>
    <w:rsid w:val="00EE601D"/>
    <w:rsid w:val="00EE6627"/>
    <w:rsid w:val="00EE6BA2"/>
    <w:rsid w:val="00EE7B0B"/>
    <w:rsid w:val="00EE7EDA"/>
    <w:rsid w:val="00EE7F11"/>
    <w:rsid w:val="00EF0B3E"/>
    <w:rsid w:val="00EF1B2C"/>
    <w:rsid w:val="00EF1F00"/>
    <w:rsid w:val="00EF27CC"/>
    <w:rsid w:val="00EF3D7F"/>
    <w:rsid w:val="00EF3EEC"/>
    <w:rsid w:val="00EF4033"/>
    <w:rsid w:val="00EF477C"/>
    <w:rsid w:val="00EF4E93"/>
    <w:rsid w:val="00EF592B"/>
    <w:rsid w:val="00EF6207"/>
    <w:rsid w:val="00EF711F"/>
    <w:rsid w:val="00EF72A8"/>
    <w:rsid w:val="00F02EFC"/>
    <w:rsid w:val="00F02FAA"/>
    <w:rsid w:val="00F0305D"/>
    <w:rsid w:val="00F03A3C"/>
    <w:rsid w:val="00F03F5E"/>
    <w:rsid w:val="00F0470D"/>
    <w:rsid w:val="00F0562D"/>
    <w:rsid w:val="00F07C4A"/>
    <w:rsid w:val="00F1098D"/>
    <w:rsid w:val="00F11650"/>
    <w:rsid w:val="00F11F65"/>
    <w:rsid w:val="00F12E94"/>
    <w:rsid w:val="00F12F89"/>
    <w:rsid w:val="00F1457C"/>
    <w:rsid w:val="00F15221"/>
    <w:rsid w:val="00F15AC8"/>
    <w:rsid w:val="00F17816"/>
    <w:rsid w:val="00F206E1"/>
    <w:rsid w:val="00F2223B"/>
    <w:rsid w:val="00F2471F"/>
    <w:rsid w:val="00F24FC2"/>
    <w:rsid w:val="00F256E1"/>
    <w:rsid w:val="00F26070"/>
    <w:rsid w:val="00F26350"/>
    <w:rsid w:val="00F27F1C"/>
    <w:rsid w:val="00F31226"/>
    <w:rsid w:val="00F31300"/>
    <w:rsid w:val="00F3233E"/>
    <w:rsid w:val="00F32B3E"/>
    <w:rsid w:val="00F336B9"/>
    <w:rsid w:val="00F33AD5"/>
    <w:rsid w:val="00F347EC"/>
    <w:rsid w:val="00F353EF"/>
    <w:rsid w:val="00F358D8"/>
    <w:rsid w:val="00F35CFF"/>
    <w:rsid w:val="00F36BDA"/>
    <w:rsid w:val="00F36C02"/>
    <w:rsid w:val="00F41C0E"/>
    <w:rsid w:val="00F41D12"/>
    <w:rsid w:val="00F41DD1"/>
    <w:rsid w:val="00F4231A"/>
    <w:rsid w:val="00F42A8E"/>
    <w:rsid w:val="00F434CD"/>
    <w:rsid w:val="00F44DCF"/>
    <w:rsid w:val="00F44F49"/>
    <w:rsid w:val="00F45620"/>
    <w:rsid w:val="00F45C08"/>
    <w:rsid w:val="00F464B9"/>
    <w:rsid w:val="00F466F8"/>
    <w:rsid w:val="00F4773D"/>
    <w:rsid w:val="00F51221"/>
    <w:rsid w:val="00F52565"/>
    <w:rsid w:val="00F52F1D"/>
    <w:rsid w:val="00F54FF2"/>
    <w:rsid w:val="00F55299"/>
    <w:rsid w:val="00F5544F"/>
    <w:rsid w:val="00F57686"/>
    <w:rsid w:val="00F6009B"/>
    <w:rsid w:val="00F60E83"/>
    <w:rsid w:val="00F61241"/>
    <w:rsid w:val="00F61558"/>
    <w:rsid w:val="00F6221D"/>
    <w:rsid w:val="00F62587"/>
    <w:rsid w:val="00F62D97"/>
    <w:rsid w:val="00F63F53"/>
    <w:rsid w:val="00F643AA"/>
    <w:rsid w:val="00F649B8"/>
    <w:rsid w:val="00F64D63"/>
    <w:rsid w:val="00F64E1E"/>
    <w:rsid w:val="00F66136"/>
    <w:rsid w:val="00F667C9"/>
    <w:rsid w:val="00F6686C"/>
    <w:rsid w:val="00F66C38"/>
    <w:rsid w:val="00F7025B"/>
    <w:rsid w:val="00F70603"/>
    <w:rsid w:val="00F70685"/>
    <w:rsid w:val="00F710AC"/>
    <w:rsid w:val="00F71A10"/>
    <w:rsid w:val="00F721A6"/>
    <w:rsid w:val="00F72B52"/>
    <w:rsid w:val="00F73955"/>
    <w:rsid w:val="00F75B34"/>
    <w:rsid w:val="00F76140"/>
    <w:rsid w:val="00F76169"/>
    <w:rsid w:val="00F7789B"/>
    <w:rsid w:val="00F801B9"/>
    <w:rsid w:val="00F82770"/>
    <w:rsid w:val="00F83DFC"/>
    <w:rsid w:val="00F85639"/>
    <w:rsid w:val="00F860DE"/>
    <w:rsid w:val="00F8615B"/>
    <w:rsid w:val="00F86AC2"/>
    <w:rsid w:val="00F8739C"/>
    <w:rsid w:val="00F873FD"/>
    <w:rsid w:val="00F87EB5"/>
    <w:rsid w:val="00F903AC"/>
    <w:rsid w:val="00F92D1B"/>
    <w:rsid w:val="00F93972"/>
    <w:rsid w:val="00F953A8"/>
    <w:rsid w:val="00F95807"/>
    <w:rsid w:val="00F97657"/>
    <w:rsid w:val="00F9772B"/>
    <w:rsid w:val="00F97AA0"/>
    <w:rsid w:val="00FA02A3"/>
    <w:rsid w:val="00FA13F5"/>
    <w:rsid w:val="00FA20FA"/>
    <w:rsid w:val="00FA461B"/>
    <w:rsid w:val="00FA56E1"/>
    <w:rsid w:val="00FA5A1E"/>
    <w:rsid w:val="00FA6DDB"/>
    <w:rsid w:val="00FA766A"/>
    <w:rsid w:val="00FA780F"/>
    <w:rsid w:val="00FA7E98"/>
    <w:rsid w:val="00FB02B4"/>
    <w:rsid w:val="00FB0379"/>
    <w:rsid w:val="00FB12FA"/>
    <w:rsid w:val="00FB2B81"/>
    <w:rsid w:val="00FB366E"/>
    <w:rsid w:val="00FB485D"/>
    <w:rsid w:val="00FB648F"/>
    <w:rsid w:val="00FB65F3"/>
    <w:rsid w:val="00FB67D9"/>
    <w:rsid w:val="00FB70E9"/>
    <w:rsid w:val="00FC0628"/>
    <w:rsid w:val="00FC14A9"/>
    <w:rsid w:val="00FC21E3"/>
    <w:rsid w:val="00FC3610"/>
    <w:rsid w:val="00FC3976"/>
    <w:rsid w:val="00FC571E"/>
    <w:rsid w:val="00FC6B3F"/>
    <w:rsid w:val="00FC6C84"/>
    <w:rsid w:val="00FC6F01"/>
    <w:rsid w:val="00FC7541"/>
    <w:rsid w:val="00FC7573"/>
    <w:rsid w:val="00FD117F"/>
    <w:rsid w:val="00FD13BC"/>
    <w:rsid w:val="00FD1446"/>
    <w:rsid w:val="00FD285F"/>
    <w:rsid w:val="00FD52DA"/>
    <w:rsid w:val="00FD667C"/>
    <w:rsid w:val="00FD7B9F"/>
    <w:rsid w:val="00FE02E4"/>
    <w:rsid w:val="00FE2222"/>
    <w:rsid w:val="00FE2853"/>
    <w:rsid w:val="00FE29E4"/>
    <w:rsid w:val="00FE2FB0"/>
    <w:rsid w:val="00FE4100"/>
    <w:rsid w:val="00FE4BEC"/>
    <w:rsid w:val="00FE4CCB"/>
    <w:rsid w:val="00FE7C99"/>
    <w:rsid w:val="00FF006C"/>
    <w:rsid w:val="00FF0511"/>
    <w:rsid w:val="00FF0671"/>
    <w:rsid w:val="00FF0826"/>
    <w:rsid w:val="00FF1B87"/>
    <w:rsid w:val="00FF256A"/>
    <w:rsid w:val="00FF3085"/>
    <w:rsid w:val="00FF4260"/>
    <w:rsid w:val="00FF4944"/>
    <w:rsid w:val="00FF4FA1"/>
    <w:rsid w:val="00FF54E8"/>
    <w:rsid w:val="00FF55BE"/>
    <w:rsid w:val="00FF6340"/>
    <w:rsid w:val="00FF6885"/>
    <w:rsid w:val="00FF785F"/>
    <w:rsid w:val="016CEAE6"/>
    <w:rsid w:val="019CEB34"/>
    <w:rsid w:val="01D9A1C8"/>
    <w:rsid w:val="026DAE9D"/>
    <w:rsid w:val="03100ACA"/>
    <w:rsid w:val="03F5FB1F"/>
    <w:rsid w:val="04C210BA"/>
    <w:rsid w:val="04CDBFEC"/>
    <w:rsid w:val="055E66B8"/>
    <w:rsid w:val="07043B31"/>
    <w:rsid w:val="073B9C26"/>
    <w:rsid w:val="07FAD057"/>
    <w:rsid w:val="092778A0"/>
    <w:rsid w:val="0AFAA4CF"/>
    <w:rsid w:val="0B5C308D"/>
    <w:rsid w:val="0B5FB487"/>
    <w:rsid w:val="0BB1F9FA"/>
    <w:rsid w:val="0D7DF4B1"/>
    <w:rsid w:val="0D857F8F"/>
    <w:rsid w:val="0DF2B727"/>
    <w:rsid w:val="0DFB6F14"/>
    <w:rsid w:val="0EDF7D35"/>
    <w:rsid w:val="10FBC8E7"/>
    <w:rsid w:val="112BDD5D"/>
    <w:rsid w:val="11F11102"/>
    <w:rsid w:val="126D259E"/>
    <w:rsid w:val="1292FE41"/>
    <w:rsid w:val="12E4CA05"/>
    <w:rsid w:val="12F157C0"/>
    <w:rsid w:val="131FAD49"/>
    <w:rsid w:val="132B9DC2"/>
    <w:rsid w:val="136A48CF"/>
    <w:rsid w:val="138601C2"/>
    <w:rsid w:val="13F118FA"/>
    <w:rsid w:val="140C849E"/>
    <w:rsid w:val="14809A66"/>
    <w:rsid w:val="14C5C3B2"/>
    <w:rsid w:val="153B7434"/>
    <w:rsid w:val="16237294"/>
    <w:rsid w:val="17422CDD"/>
    <w:rsid w:val="179FE782"/>
    <w:rsid w:val="17A2515A"/>
    <w:rsid w:val="17BC7457"/>
    <w:rsid w:val="17DF21EE"/>
    <w:rsid w:val="17FA472D"/>
    <w:rsid w:val="1800A07D"/>
    <w:rsid w:val="1884ED40"/>
    <w:rsid w:val="18966E7F"/>
    <w:rsid w:val="193E21BB"/>
    <w:rsid w:val="194EC525"/>
    <w:rsid w:val="198D313F"/>
    <w:rsid w:val="19C44400"/>
    <w:rsid w:val="1AD6B38D"/>
    <w:rsid w:val="1AE212C0"/>
    <w:rsid w:val="1B177CEE"/>
    <w:rsid w:val="1B64BCF5"/>
    <w:rsid w:val="1C2DBFD0"/>
    <w:rsid w:val="1C5DC755"/>
    <w:rsid w:val="1C64983A"/>
    <w:rsid w:val="1C7283EE"/>
    <w:rsid w:val="1C92B418"/>
    <w:rsid w:val="1CC734B3"/>
    <w:rsid w:val="1D45F720"/>
    <w:rsid w:val="1DB99BDB"/>
    <w:rsid w:val="1DC8F5AF"/>
    <w:rsid w:val="1E2600EF"/>
    <w:rsid w:val="1E2E8479"/>
    <w:rsid w:val="1E431F43"/>
    <w:rsid w:val="1EAA9656"/>
    <w:rsid w:val="1F5C0900"/>
    <w:rsid w:val="1FB0723C"/>
    <w:rsid w:val="21431D3F"/>
    <w:rsid w:val="2145F511"/>
    <w:rsid w:val="21C16FAF"/>
    <w:rsid w:val="21D9698F"/>
    <w:rsid w:val="21FD4FE2"/>
    <w:rsid w:val="220BD4D4"/>
    <w:rsid w:val="23C6C97A"/>
    <w:rsid w:val="2430F776"/>
    <w:rsid w:val="24371617"/>
    <w:rsid w:val="25F1896D"/>
    <w:rsid w:val="261AD89A"/>
    <w:rsid w:val="2661CB89"/>
    <w:rsid w:val="26DE6FAB"/>
    <w:rsid w:val="278DC8B9"/>
    <w:rsid w:val="29A706E6"/>
    <w:rsid w:val="29B4638D"/>
    <w:rsid w:val="29E8C1E2"/>
    <w:rsid w:val="2A8EEADC"/>
    <w:rsid w:val="2AA253AD"/>
    <w:rsid w:val="2AA596F8"/>
    <w:rsid w:val="2B5587EA"/>
    <w:rsid w:val="2BD8D1C9"/>
    <w:rsid w:val="2C826625"/>
    <w:rsid w:val="2CB0C568"/>
    <w:rsid w:val="2CC870CE"/>
    <w:rsid w:val="2CF8170B"/>
    <w:rsid w:val="2E74CAF4"/>
    <w:rsid w:val="2FB79CDB"/>
    <w:rsid w:val="2FE8662A"/>
    <w:rsid w:val="314807B3"/>
    <w:rsid w:val="316B426C"/>
    <w:rsid w:val="3262D47F"/>
    <w:rsid w:val="32BF581A"/>
    <w:rsid w:val="3321B002"/>
    <w:rsid w:val="338FC2BC"/>
    <w:rsid w:val="3418B1D1"/>
    <w:rsid w:val="34E59DCE"/>
    <w:rsid w:val="34F5FD85"/>
    <w:rsid w:val="3521DFCE"/>
    <w:rsid w:val="366A40F0"/>
    <w:rsid w:val="37126B24"/>
    <w:rsid w:val="378547C7"/>
    <w:rsid w:val="37BA1F88"/>
    <w:rsid w:val="37E80FE0"/>
    <w:rsid w:val="381D3E01"/>
    <w:rsid w:val="3820F4C1"/>
    <w:rsid w:val="38F54A70"/>
    <w:rsid w:val="38F8CDB7"/>
    <w:rsid w:val="39754933"/>
    <w:rsid w:val="39A2AB07"/>
    <w:rsid w:val="3BA6AACC"/>
    <w:rsid w:val="3C377F06"/>
    <w:rsid w:val="3C561686"/>
    <w:rsid w:val="3C662D67"/>
    <w:rsid w:val="3E1D7305"/>
    <w:rsid w:val="3E3E053C"/>
    <w:rsid w:val="3E644061"/>
    <w:rsid w:val="3E68A04E"/>
    <w:rsid w:val="3E7A4D5E"/>
    <w:rsid w:val="3F346A84"/>
    <w:rsid w:val="4058A5EB"/>
    <w:rsid w:val="40BC32EF"/>
    <w:rsid w:val="411293CE"/>
    <w:rsid w:val="42152AA7"/>
    <w:rsid w:val="4238BBE4"/>
    <w:rsid w:val="439317BC"/>
    <w:rsid w:val="44A3CEA5"/>
    <w:rsid w:val="44DB460D"/>
    <w:rsid w:val="44E94AB0"/>
    <w:rsid w:val="4584E76E"/>
    <w:rsid w:val="463875D9"/>
    <w:rsid w:val="4748660E"/>
    <w:rsid w:val="47C63587"/>
    <w:rsid w:val="48C28F1B"/>
    <w:rsid w:val="490C6B9A"/>
    <w:rsid w:val="496205E8"/>
    <w:rsid w:val="49C6E031"/>
    <w:rsid w:val="4A99272C"/>
    <w:rsid w:val="4B092975"/>
    <w:rsid w:val="4B1BEBB2"/>
    <w:rsid w:val="4C13D74C"/>
    <w:rsid w:val="4C309114"/>
    <w:rsid w:val="4C440C5C"/>
    <w:rsid w:val="4C865F30"/>
    <w:rsid w:val="4D7D2A89"/>
    <w:rsid w:val="4D9E7F35"/>
    <w:rsid w:val="4E276362"/>
    <w:rsid w:val="4EF0C52B"/>
    <w:rsid w:val="50206297"/>
    <w:rsid w:val="509C11C7"/>
    <w:rsid w:val="50A199A1"/>
    <w:rsid w:val="50CF182A"/>
    <w:rsid w:val="50D5BA60"/>
    <w:rsid w:val="50F208B8"/>
    <w:rsid w:val="5256E3B5"/>
    <w:rsid w:val="526F0793"/>
    <w:rsid w:val="52A7D68F"/>
    <w:rsid w:val="53C224D8"/>
    <w:rsid w:val="53E4A7E5"/>
    <w:rsid w:val="54023C99"/>
    <w:rsid w:val="54B1F820"/>
    <w:rsid w:val="551B688E"/>
    <w:rsid w:val="5617AB6A"/>
    <w:rsid w:val="5778A133"/>
    <w:rsid w:val="57EF61D2"/>
    <w:rsid w:val="58FD5A46"/>
    <w:rsid w:val="595CA67A"/>
    <w:rsid w:val="5A3AC10C"/>
    <w:rsid w:val="5B4C0C49"/>
    <w:rsid w:val="5B64343B"/>
    <w:rsid w:val="5C8774E4"/>
    <w:rsid w:val="5CE4E752"/>
    <w:rsid w:val="5E6D0470"/>
    <w:rsid w:val="5EFB3CB3"/>
    <w:rsid w:val="5F37FCFA"/>
    <w:rsid w:val="5FA2897F"/>
    <w:rsid w:val="618BACFE"/>
    <w:rsid w:val="61DA461A"/>
    <w:rsid w:val="6223FC6F"/>
    <w:rsid w:val="6317D5A3"/>
    <w:rsid w:val="634AA858"/>
    <w:rsid w:val="63A40C40"/>
    <w:rsid w:val="63C0D009"/>
    <w:rsid w:val="64200E7C"/>
    <w:rsid w:val="6500A488"/>
    <w:rsid w:val="65769D90"/>
    <w:rsid w:val="6649DF7B"/>
    <w:rsid w:val="665B3FE5"/>
    <w:rsid w:val="66624C38"/>
    <w:rsid w:val="66A059BB"/>
    <w:rsid w:val="6774F4A7"/>
    <w:rsid w:val="69663415"/>
    <w:rsid w:val="6991E4E4"/>
    <w:rsid w:val="6ADC70B9"/>
    <w:rsid w:val="6B0E57E1"/>
    <w:rsid w:val="6BE5CF48"/>
    <w:rsid w:val="6C38B44E"/>
    <w:rsid w:val="6CDB1B55"/>
    <w:rsid w:val="6D0DB546"/>
    <w:rsid w:val="6D90731E"/>
    <w:rsid w:val="6DA0EE1A"/>
    <w:rsid w:val="6E2202C6"/>
    <w:rsid w:val="6EA56AFE"/>
    <w:rsid w:val="6EE6BEE7"/>
    <w:rsid w:val="6F13FCDA"/>
    <w:rsid w:val="6F227507"/>
    <w:rsid w:val="6F6F5846"/>
    <w:rsid w:val="6FA59310"/>
    <w:rsid w:val="6FD79964"/>
    <w:rsid w:val="703A9964"/>
    <w:rsid w:val="70455608"/>
    <w:rsid w:val="70BD6DAB"/>
    <w:rsid w:val="71E12669"/>
    <w:rsid w:val="72946533"/>
    <w:rsid w:val="729C60A1"/>
    <w:rsid w:val="73C8797E"/>
    <w:rsid w:val="73DEDD13"/>
    <w:rsid w:val="73F44720"/>
    <w:rsid w:val="74C34214"/>
    <w:rsid w:val="74E392F8"/>
    <w:rsid w:val="750E0A87"/>
    <w:rsid w:val="75673BE1"/>
    <w:rsid w:val="76AB6F88"/>
    <w:rsid w:val="76E0ECB3"/>
    <w:rsid w:val="76F82CBA"/>
    <w:rsid w:val="77BF67A2"/>
    <w:rsid w:val="77D35ED3"/>
    <w:rsid w:val="78A4D93E"/>
    <w:rsid w:val="78AA192A"/>
    <w:rsid w:val="798AE4E1"/>
    <w:rsid w:val="79C8C56A"/>
    <w:rsid w:val="7A3A4E68"/>
    <w:rsid w:val="7A7C6E3D"/>
    <w:rsid w:val="7BC5E14E"/>
    <w:rsid w:val="7BC80515"/>
    <w:rsid w:val="7BCD2F75"/>
    <w:rsid w:val="7BDA6303"/>
    <w:rsid w:val="7C432104"/>
    <w:rsid w:val="7CF9430B"/>
    <w:rsid w:val="7D1B6847"/>
    <w:rsid w:val="7DA5A43C"/>
    <w:rsid w:val="7E354A23"/>
    <w:rsid w:val="7E7CCDAC"/>
    <w:rsid w:val="7E8C623E"/>
    <w:rsid w:val="7E951B12"/>
    <w:rsid w:val="7F768B87"/>
    <w:rsid w:val="7FAC4986"/>
    <w:rsid w:val="7FCCBC7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4468F4FA-21DE-4026-ADF3-39A980B3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ind w:left="0" w:firstLine="0"/>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EE601D"/>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EE601D"/>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ind w:left="0" w:firstLine="0"/>
    </w:pPr>
  </w:style>
  <w:style w:type="paragraph" w:customStyle="1" w:styleId="Ebene4CHG-berschrift">
    <w:name w:val="Ebene 4 CHG-Überschrift"/>
    <w:basedOn w:val="Ebene3CHG-berschrift"/>
    <w:link w:val="Ebene4CHG-berschriftZchn"/>
    <w:qFormat/>
    <w:rsid w:val="00FF3085"/>
    <w:pPr>
      <w:numPr>
        <w:ilvl w:val="3"/>
      </w:numPr>
      <w:ind w:left="0" w:firstLine="0"/>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ind w:left="0" w:firstLine="0"/>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ind w:left="0" w:firstLine="0"/>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styleId="NichtaufgelsteErwhnung">
    <w:name w:val="Unresolved Mention"/>
    <w:basedOn w:val="Absatz-Standardschriftart"/>
    <w:uiPriority w:val="99"/>
    <w:semiHidden/>
    <w:unhideWhenUsed/>
    <w:rsid w:val="00EA2FE0"/>
    <w:rPr>
      <w:color w:val="605E5C"/>
      <w:shd w:val="clear" w:color="auto" w:fill="E1DFDD"/>
    </w:rPr>
  </w:style>
  <w:style w:type="character" w:customStyle="1" w:styleId="normaltextrun">
    <w:name w:val="normaltextrun"/>
    <w:basedOn w:val="Absatz-Standardschriftart"/>
    <w:rsid w:val="00AD1601"/>
  </w:style>
  <w:style w:type="character" w:customStyle="1" w:styleId="eop">
    <w:name w:val="eop"/>
    <w:basedOn w:val="Absatz-Standardschriftart"/>
    <w:rsid w:val="00FC14A9"/>
  </w:style>
  <w:style w:type="paragraph" w:customStyle="1" w:styleId="pf0">
    <w:name w:val="pf0"/>
    <w:basedOn w:val="Standard"/>
    <w:rsid w:val="005C0D0D"/>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5C0D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17789138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358095000">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36553978">
      <w:bodyDiv w:val="1"/>
      <w:marLeft w:val="0"/>
      <w:marRight w:val="0"/>
      <w:marTop w:val="0"/>
      <w:marBottom w:val="0"/>
      <w:divBdr>
        <w:top w:val="none" w:sz="0" w:space="0" w:color="auto"/>
        <w:left w:val="none" w:sz="0" w:space="0" w:color="auto"/>
        <w:bottom w:val="none" w:sz="0" w:space="0" w:color="auto"/>
        <w:right w:val="none" w:sz="0" w:space="0" w:color="auto"/>
      </w:divBdr>
      <w:divsChild>
        <w:div w:id="136801409">
          <w:marLeft w:val="0"/>
          <w:marRight w:val="0"/>
          <w:marTop w:val="0"/>
          <w:marBottom w:val="0"/>
          <w:divBdr>
            <w:top w:val="none" w:sz="0" w:space="0" w:color="auto"/>
            <w:left w:val="none" w:sz="0" w:space="0" w:color="auto"/>
            <w:bottom w:val="none" w:sz="0" w:space="0" w:color="auto"/>
            <w:right w:val="none" w:sz="0" w:space="0" w:color="auto"/>
          </w:divBdr>
        </w:div>
        <w:div w:id="627783078">
          <w:marLeft w:val="0"/>
          <w:marRight w:val="0"/>
          <w:marTop w:val="0"/>
          <w:marBottom w:val="0"/>
          <w:divBdr>
            <w:top w:val="none" w:sz="0" w:space="0" w:color="auto"/>
            <w:left w:val="none" w:sz="0" w:space="0" w:color="auto"/>
            <w:bottom w:val="none" w:sz="0" w:space="0" w:color="auto"/>
            <w:right w:val="none" w:sz="0" w:space="0" w:color="auto"/>
          </w:divBdr>
        </w:div>
        <w:div w:id="642388440">
          <w:marLeft w:val="0"/>
          <w:marRight w:val="0"/>
          <w:marTop w:val="0"/>
          <w:marBottom w:val="0"/>
          <w:divBdr>
            <w:top w:val="none" w:sz="0" w:space="0" w:color="auto"/>
            <w:left w:val="none" w:sz="0" w:space="0" w:color="auto"/>
            <w:bottom w:val="none" w:sz="0" w:space="0" w:color="auto"/>
            <w:right w:val="none" w:sz="0" w:space="0" w:color="auto"/>
          </w:divBdr>
        </w:div>
        <w:div w:id="1126120036">
          <w:marLeft w:val="0"/>
          <w:marRight w:val="0"/>
          <w:marTop w:val="0"/>
          <w:marBottom w:val="0"/>
          <w:divBdr>
            <w:top w:val="none" w:sz="0" w:space="0" w:color="auto"/>
            <w:left w:val="none" w:sz="0" w:space="0" w:color="auto"/>
            <w:bottom w:val="none" w:sz="0" w:space="0" w:color="auto"/>
            <w:right w:val="none" w:sz="0" w:space="0" w:color="auto"/>
          </w:divBdr>
        </w:div>
      </w:divsChild>
    </w:div>
    <w:div w:id="589388418">
      <w:bodyDiv w:val="1"/>
      <w:marLeft w:val="0"/>
      <w:marRight w:val="0"/>
      <w:marTop w:val="0"/>
      <w:marBottom w:val="0"/>
      <w:divBdr>
        <w:top w:val="none" w:sz="0" w:space="0" w:color="auto"/>
        <w:left w:val="none" w:sz="0" w:space="0" w:color="auto"/>
        <w:bottom w:val="none" w:sz="0" w:space="0" w:color="auto"/>
        <w:right w:val="none" w:sz="0" w:space="0" w:color="auto"/>
      </w:divBdr>
      <w:divsChild>
        <w:div w:id="52196441">
          <w:marLeft w:val="446"/>
          <w:marRight w:val="0"/>
          <w:marTop w:val="0"/>
          <w:marBottom w:val="0"/>
          <w:divBdr>
            <w:top w:val="none" w:sz="0" w:space="0" w:color="auto"/>
            <w:left w:val="none" w:sz="0" w:space="0" w:color="auto"/>
            <w:bottom w:val="none" w:sz="0" w:space="0" w:color="auto"/>
            <w:right w:val="none" w:sz="0" w:space="0" w:color="auto"/>
          </w:divBdr>
        </w:div>
      </w:divsChild>
    </w:div>
    <w:div w:id="710345803">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18249751">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388185112">
      <w:bodyDiv w:val="1"/>
      <w:marLeft w:val="0"/>
      <w:marRight w:val="0"/>
      <w:marTop w:val="0"/>
      <w:marBottom w:val="0"/>
      <w:divBdr>
        <w:top w:val="none" w:sz="0" w:space="0" w:color="auto"/>
        <w:left w:val="none" w:sz="0" w:space="0" w:color="auto"/>
        <w:bottom w:val="none" w:sz="0" w:space="0" w:color="auto"/>
        <w:right w:val="none" w:sz="0" w:space="0" w:color="auto"/>
      </w:divBdr>
      <w:divsChild>
        <w:div w:id="81226595">
          <w:marLeft w:val="446"/>
          <w:marRight w:val="0"/>
          <w:marTop w:val="0"/>
          <w:marBottom w:val="0"/>
          <w:divBdr>
            <w:top w:val="none" w:sz="0" w:space="0" w:color="auto"/>
            <w:left w:val="none" w:sz="0" w:space="0" w:color="auto"/>
            <w:bottom w:val="none" w:sz="0" w:space="0" w:color="auto"/>
            <w:right w:val="none" w:sz="0" w:space="0" w:color="auto"/>
          </w:divBdr>
        </w:div>
        <w:div w:id="1271468626">
          <w:marLeft w:val="446"/>
          <w:marRight w:val="0"/>
          <w:marTop w:val="0"/>
          <w:marBottom w:val="0"/>
          <w:divBdr>
            <w:top w:val="none" w:sz="0" w:space="0" w:color="auto"/>
            <w:left w:val="none" w:sz="0" w:space="0" w:color="auto"/>
            <w:bottom w:val="none" w:sz="0" w:space="0" w:color="auto"/>
            <w:right w:val="none" w:sz="0" w:space="0" w:color="auto"/>
          </w:divBdr>
        </w:div>
      </w:divsChild>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641770117">
      <w:bodyDiv w:val="1"/>
      <w:marLeft w:val="0"/>
      <w:marRight w:val="0"/>
      <w:marTop w:val="0"/>
      <w:marBottom w:val="0"/>
      <w:divBdr>
        <w:top w:val="none" w:sz="0" w:space="0" w:color="auto"/>
        <w:left w:val="none" w:sz="0" w:space="0" w:color="auto"/>
        <w:bottom w:val="none" w:sz="0" w:space="0" w:color="auto"/>
        <w:right w:val="none" w:sz="0" w:space="0" w:color="auto"/>
      </w:divBdr>
    </w:div>
    <w:div w:id="1715275060">
      <w:bodyDiv w:val="1"/>
      <w:marLeft w:val="0"/>
      <w:marRight w:val="0"/>
      <w:marTop w:val="0"/>
      <w:marBottom w:val="0"/>
      <w:divBdr>
        <w:top w:val="none" w:sz="0" w:space="0" w:color="auto"/>
        <w:left w:val="none" w:sz="0" w:space="0" w:color="auto"/>
        <w:bottom w:val="none" w:sz="0" w:space="0" w:color="auto"/>
        <w:right w:val="none" w:sz="0" w:space="0" w:color="auto"/>
      </w:divBdr>
    </w:div>
    <w:div w:id="1755274446">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46439620">
      <w:bodyDiv w:val="1"/>
      <w:marLeft w:val="0"/>
      <w:marRight w:val="0"/>
      <w:marTop w:val="0"/>
      <w:marBottom w:val="0"/>
      <w:divBdr>
        <w:top w:val="none" w:sz="0" w:space="0" w:color="auto"/>
        <w:left w:val="none" w:sz="0" w:space="0" w:color="auto"/>
        <w:bottom w:val="none" w:sz="0" w:space="0" w:color="auto"/>
        <w:right w:val="none" w:sz="0" w:space="0" w:color="auto"/>
      </w:divBdr>
      <w:divsChild>
        <w:div w:id="2137134114">
          <w:marLeft w:val="1411"/>
          <w:marRight w:val="0"/>
          <w:marTop w:val="0"/>
          <w:marBottom w:val="0"/>
          <w:divBdr>
            <w:top w:val="none" w:sz="0" w:space="0" w:color="auto"/>
            <w:left w:val="none" w:sz="0" w:space="0" w:color="auto"/>
            <w:bottom w:val="none" w:sz="0" w:space="0" w:color="auto"/>
            <w:right w:val="none" w:sz="0" w:space="0" w:color="auto"/>
          </w:divBdr>
        </w:div>
      </w:divsChild>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9c953830-9bd5-45d6-9b42-fec5573d7249">
      <pc:Terms xmlns="http://schemas.microsoft.com/office/infopath/2007/PartnerControls"/>
    </lcf76f155ced4ddcb4097134ff3c332f>
    <SharedWithUsers xmlns="1ba952e3-d5a0-4b28-b47c-8453777e1709">
      <UserInfo>
        <DisplayName>Behrens, Jessica</DisplayName>
        <AccountId>24</AccountId>
        <AccountType/>
      </UserInfo>
      <UserInfo>
        <DisplayName>Heber, Antje</DisplayName>
        <AccountId>38</AccountId>
        <AccountType/>
      </UserInfo>
    </SharedWithUsers>
    <TaxCatchAll xmlns="1ba952e3-d5a0-4b28-b47c-8453777e1709" xsi:nil="true"/>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76FCBDC2DB7BCD47909A5721C592D62A" ma:contentTypeVersion="13" ma:contentTypeDescription="Ein neues Dokument erstellen." ma:contentTypeScope="" ma:versionID="f861d61711a83c13dbecc22d7eeedccb">
  <xsd:schema xmlns:xsd="http://www.w3.org/2001/XMLSchema" xmlns:p="http://schemas.microsoft.com/office/2006/metadata/properties" xmlns:ns2="9c953830-9bd5-45d6-9b42-fec5573d7249" xmlns:ns3="1ba952e3-d5a0-4b28-b47c-8453777e1709" xmlns:xs="http://www.w3.org/2001/XMLSchema" targetNamespace="http://schemas.microsoft.com/office/2006/metadata/properties" ma:root="true" ma:fieldsID="6fdca8e1c0a2d78cb123364a4b1561b4" ns2:_="" ns3:_="">
    <xsd:import xmlns:xs="http://www.w3.org/2001/XMLSchema" xmlns:xsd="http://www.w3.org/2001/XMLSchema" namespace="9c953830-9bd5-45d6-9b42-fec5573d7249"/>
    <xsd:import xmlns:xs="http://www.w3.org/2001/XMLSchema" xmlns:xsd="http://www.w3.org/2001/XMLSchema" namespace="1ba952e3-d5a0-4b28-b47c-8453777e170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lcf76f155ced4ddcb4097134ff3c332f" minOccurs="0"/>
                <xsd:element xmlns:xs="http://www.w3.org/2001/XMLSchema" xmlns:xsd="http://www.w3.org/2001/XMLSchema" ref="ns3:TaxCatchAll" minOccurs="0"/>
                <xsd:element xmlns:xs="http://www.w3.org/2001/XMLSchema" xmlns:xsd="http://www.w3.org/2001/XMLSchema" ref="ns2:MediaServiceDateTaken"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OCR" minOccurs="0"/>
                <xsd:element xmlns:xs="http://www.w3.org/2001/XMLSchema" xmlns:xsd="http://www.w3.org/2001/XMLSchema" ref="ns2:MediaLengthInSeconds"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ObjectDetectorVersion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9c953830-9bd5-45d6-9b42-fec5573d724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3c7430e-8bac-473a-9422-a8a494648441"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MediaServiceDateTaken" ma:index="13" nillable="true" ma:displayName="MediaServiceDateTaken" ma:hidden="true" ma:indexed="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4"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5"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6"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LengthInSeconds" ma:index="17"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MediaServiceObjectDetectorVersions" ma:index="20" nillable="true" ma:displayName="MediaServiceObjectDetectorVersions" ma:hidden="true" ma:indexed="true" ma:internalName="MediaServiceObjectDetectorVersions"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1ba952e3-d5a0-4b28-b47c-8453777e170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TaxCatchAll" ma:index="12" nillable="true" ma:displayName="Taxonomy Catch All Column" ma:hidden="true" ma:list="{7924d258-e810-4802-ba47-23008cf30ce7}" ma:internalName="TaxCatchAll" ma:showField="CatchAllData" ma:web="1ba952e3-d5a0-4b28-b47c-8453777e1709">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element xmlns:xs="http://www.w3.org/2001/XMLSchema" xmlns:xsd="http://www.w3.org/2001/XMLSchema" name="SharedWithUsers" ma:index="18"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9"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9c953830-9bd5-45d6-9b42-fec5573d7249"/>
    <ds:schemaRef ds:uri="1ba952e3-d5a0-4b28-b47c-8453777e1709"/>
  </ds:schemaRefs>
</ds:datastoreItem>
</file>

<file path=customXml/itemProps2.xml><?xml version="1.0" encoding="utf-8"?>
<ds:datastoreItem xmlns:ds="http://schemas.openxmlformats.org/officeDocument/2006/customXml" ds:itemID="{E728DA79-BAC6-4C43-9339-F6A88F1A380F}">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9c953830-9bd5-45d6-9b42-fec5573d7249"/>
    <ds:schemaRef ds:uri="1ba952e3-d5a0-4b28-b47c-8453777e1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37BAC-0E4D-4E80-9AF7-58AAF1A25CD8}">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AB26A9E7-E8EB-2146-9F09-D8F9FC9CEAC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890</Words>
  <Characters>5612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20221027_CHG-MERIDIAN_Presseinformation_Markteintritt in Indien</vt:lpstr>
    </vt:vector>
  </TitlesOfParts>
  <Company>CHG-MERIDIAN</Company>
  <LinksUpToDate>false</LinksUpToDate>
  <CharactersWithSpaces>6490</CharactersWithSpaces>
  <SharedDoc>false</SharedDoc>
  <HLinks>
    <vt:vector size="12" baseType="variant">
      <vt:variant>
        <vt:i4>5963792</vt:i4>
      </vt:variant>
      <vt:variant>
        <vt:i4>3</vt:i4>
      </vt:variant>
      <vt:variant>
        <vt:i4>0</vt:i4>
      </vt:variant>
      <vt:variant>
        <vt:i4>5</vt:i4>
      </vt:variant>
      <vt:variant>
        <vt:lpwstr>http://www.chg-meridian.com/</vt:lpwstr>
      </vt:variant>
      <vt:variant>
        <vt:lpwstr/>
      </vt:variant>
      <vt:variant>
        <vt:i4>3145733</vt:i4>
      </vt:variant>
      <vt:variant>
        <vt:i4>0</vt:i4>
      </vt:variant>
      <vt:variant>
        <vt:i4>0</vt:i4>
      </vt:variant>
      <vt:variant>
        <vt:i4>5</vt:i4>
      </vt:variant>
      <vt:variant>
        <vt:lpwstr>mailto:jessica.behrens@chg-meridian.com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20221027_CHG-MERIDIAN_Presseinformation_Markteintritt in Indien</dc:title>
  <dc:subject/>
  <dc:creator>Kania, Sabine</dc:creator>
  <cp:keywords/>
  <dc:description/>
  <cp:lastModifiedBy>Heber, Antje</cp:lastModifiedBy>
  <cp:revision>3</cp:revision>
  <cp:lastPrinted>2024-01-31T06:27:00Z</cp:lastPrinted>
  <dcterms:created xsi:type="dcterms:W3CDTF">2024-01-31T06:28:00Z</dcterms:created>
  <dcterms:modified xsi:type="dcterms:W3CDTF">2024-01-31T09:30:00Z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0x0101004963BA21FDD43B408E500A5088DB4822</vt:lpwstr>
  </property>
  <property fmtid="{D5CDD505-2E9C-101B-9397-08002B2CF9AE}" pid="3" name="Order">
    <vt:r8>62000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